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E7F0B">
      <w:pPr>
        <w:ind w:right="83"/>
        <w:jc w:val="center"/>
        <w:rPr>
          <w:rFonts w:ascii="宋体" w:hAnsi="宋体"/>
          <w:b/>
          <w:sz w:val="28"/>
        </w:rPr>
      </w:pPr>
      <w:r>
        <w:rPr>
          <w:rFonts w:hint="eastAsia" w:eastAsia="黑体"/>
          <w:b/>
          <w:sz w:val="32"/>
        </w:rPr>
        <w:t>认证范围变更申请表</w:t>
      </w:r>
      <w:r>
        <w:rPr>
          <w:rFonts w:hint="eastAsia"/>
          <w:b/>
          <w:sz w:val="32"/>
        </w:rPr>
        <w:t xml:space="preserve">        </w:t>
      </w:r>
      <w:r>
        <w:rPr>
          <w:rFonts w:hint="eastAsia" w:ascii="宋体" w:hAnsi="宋体"/>
          <w:sz w:val="28"/>
          <w:szCs w:val="24"/>
        </w:rPr>
        <w:t xml:space="preserve">    </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155"/>
        <w:gridCol w:w="1060"/>
        <w:gridCol w:w="1680"/>
        <w:gridCol w:w="945"/>
        <w:gridCol w:w="3240"/>
      </w:tblGrid>
      <w:tr w14:paraId="3184E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093" w:type="dxa"/>
            <w:vAlign w:val="center"/>
          </w:tcPr>
          <w:p w14:paraId="35CEAF5B">
            <w:pPr>
              <w:jc w:val="center"/>
              <w:rPr>
                <w:sz w:val="24"/>
              </w:rPr>
            </w:pPr>
            <w:r>
              <w:rPr>
                <w:rFonts w:hint="eastAsia"/>
                <w:sz w:val="24"/>
              </w:rPr>
              <w:t>企业名称</w:t>
            </w:r>
          </w:p>
        </w:tc>
        <w:tc>
          <w:tcPr>
            <w:tcW w:w="8080" w:type="dxa"/>
            <w:gridSpan w:val="5"/>
            <w:vAlign w:val="center"/>
          </w:tcPr>
          <w:p w14:paraId="676F527E">
            <w:pPr>
              <w:rPr>
                <w:sz w:val="24"/>
              </w:rPr>
            </w:pPr>
          </w:p>
        </w:tc>
      </w:tr>
      <w:tr w14:paraId="71E47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2093" w:type="dxa"/>
            <w:vAlign w:val="center"/>
          </w:tcPr>
          <w:p w14:paraId="647BE9CD">
            <w:pPr>
              <w:jc w:val="center"/>
              <w:rPr>
                <w:sz w:val="24"/>
              </w:rPr>
            </w:pPr>
            <w:r>
              <w:rPr>
                <w:rFonts w:hint="eastAsia"/>
                <w:sz w:val="24"/>
              </w:rPr>
              <w:t>联 系 人</w:t>
            </w:r>
          </w:p>
        </w:tc>
        <w:tc>
          <w:tcPr>
            <w:tcW w:w="1155" w:type="dxa"/>
            <w:vAlign w:val="center"/>
          </w:tcPr>
          <w:p w14:paraId="6DF1585B">
            <w:pPr>
              <w:rPr>
                <w:sz w:val="24"/>
              </w:rPr>
            </w:pPr>
          </w:p>
        </w:tc>
        <w:tc>
          <w:tcPr>
            <w:tcW w:w="1060" w:type="dxa"/>
            <w:vAlign w:val="center"/>
          </w:tcPr>
          <w:p w14:paraId="44C552B5">
            <w:pPr>
              <w:rPr>
                <w:sz w:val="24"/>
              </w:rPr>
            </w:pPr>
            <w:r>
              <w:rPr>
                <w:rFonts w:hint="eastAsia"/>
                <w:sz w:val="24"/>
              </w:rPr>
              <w:t>电 话</w:t>
            </w:r>
          </w:p>
        </w:tc>
        <w:tc>
          <w:tcPr>
            <w:tcW w:w="1680" w:type="dxa"/>
            <w:vAlign w:val="center"/>
          </w:tcPr>
          <w:p w14:paraId="65160B70">
            <w:pPr>
              <w:rPr>
                <w:sz w:val="24"/>
              </w:rPr>
            </w:pPr>
          </w:p>
        </w:tc>
        <w:tc>
          <w:tcPr>
            <w:tcW w:w="945" w:type="dxa"/>
            <w:vAlign w:val="center"/>
          </w:tcPr>
          <w:p w14:paraId="3EE392D1">
            <w:pPr>
              <w:rPr>
                <w:sz w:val="24"/>
              </w:rPr>
            </w:pPr>
            <w:r>
              <w:rPr>
                <w:rFonts w:hint="eastAsia"/>
                <w:sz w:val="24"/>
              </w:rPr>
              <w:t>邮箱</w:t>
            </w:r>
          </w:p>
        </w:tc>
        <w:tc>
          <w:tcPr>
            <w:tcW w:w="3240" w:type="dxa"/>
            <w:vAlign w:val="center"/>
          </w:tcPr>
          <w:p w14:paraId="77CE01C8">
            <w:pPr>
              <w:rPr>
                <w:sz w:val="24"/>
              </w:rPr>
            </w:pPr>
          </w:p>
        </w:tc>
      </w:tr>
      <w:tr w14:paraId="7AA37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093" w:type="dxa"/>
            <w:vAlign w:val="center"/>
          </w:tcPr>
          <w:p w14:paraId="63EEAB80">
            <w:pPr>
              <w:jc w:val="center"/>
              <w:rPr>
                <w:sz w:val="24"/>
              </w:rPr>
            </w:pPr>
            <w:r>
              <w:rPr>
                <w:rFonts w:hint="eastAsia"/>
                <w:sz w:val="24"/>
              </w:rPr>
              <w:t>变更证书编号</w:t>
            </w:r>
          </w:p>
        </w:tc>
        <w:tc>
          <w:tcPr>
            <w:tcW w:w="8080" w:type="dxa"/>
            <w:gridSpan w:val="5"/>
            <w:vAlign w:val="center"/>
          </w:tcPr>
          <w:p w14:paraId="56364289">
            <w:pPr>
              <w:widowControl/>
              <w:spacing w:line="360" w:lineRule="auto"/>
              <w:jc w:val="left"/>
              <w:rPr>
                <w:rFonts w:ascii="宋体" w:hAnsi="宋体" w:cs="Arial"/>
                <w:bCs/>
                <w:sz w:val="18"/>
                <w:szCs w:val="18"/>
                <w:lang w:val="de-DE"/>
              </w:rPr>
            </w:pPr>
          </w:p>
        </w:tc>
      </w:tr>
      <w:tr w14:paraId="11DC9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093" w:type="dxa"/>
            <w:vAlign w:val="center"/>
          </w:tcPr>
          <w:p w14:paraId="2082FF4E">
            <w:pPr>
              <w:ind w:firstLine="480" w:firstLineChars="200"/>
              <w:rPr>
                <w:sz w:val="24"/>
              </w:rPr>
            </w:pPr>
            <w:r>
              <w:rPr>
                <w:rFonts w:hint="eastAsia"/>
                <w:sz w:val="24"/>
              </w:rPr>
              <w:t>认证体系</w:t>
            </w:r>
          </w:p>
        </w:tc>
        <w:tc>
          <w:tcPr>
            <w:tcW w:w="8080" w:type="dxa"/>
            <w:gridSpan w:val="5"/>
            <w:vAlign w:val="center"/>
          </w:tcPr>
          <w:p w14:paraId="5C89144C">
            <w:pPr>
              <w:widowControl/>
              <w:spacing w:line="360" w:lineRule="auto"/>
              <w:jc w:val="left"/>
              <w:rPr>
                <w:rFonts w:ascii="宋体" w:hAnsi="宋体" w:cs="Arial"/>
                <w:bCs/>
                <w:sz w:val="18"/>
                <w:szCs w:val="18"/>
                <w:lang w:val="de-DE"/>
              </w:rPr>
            </w:pPr>
            <w:r>
              <w:rPr>
                <w:rFonts w:hint="eastAsia" w:ascii="宋体" w:hAnsi="宋体"/>
                <w:sz w:val="24"/>
              </w:rPr>
              <w:t>□</w:t>
            </w:r>
            <w:r>
              <w:rPr>
                <w:rFonts w:hint="eastAsia"/>
                <w:sz w:val="24"/>
              </w:rPr>
              <w:t>QMS/</w:t>
            </w:r>
            <w:r>
              <w:rPr>
                <w:rFonts w:hint="eastAsia" w:ascii="宋体" w:hAnsi="宋体"/>
                <w:sz w:val="24"/>
              </w:rPr>
              <w:t>□</w:t>
            </w:r>
            <w:r>
              <w:rPr>
                <w:rFonts w:hint="eastAsia"/>
                <w:sz w:val="24"/>
              </w:rPr>
              <w:t>MDQMS /</w:t>
            </w:r>
            <w:r>
              <w:rPr>
                <w:rFonts w:hint="eastAsia" w:ascii="宋体" w:hAnsi="宋体"/>
                <w:sz w:val="24"/>
              </w:rPr>
              <w:t>□</w:t>
            </w:r>
            <w:r>
              <w:rPr>
                <w:rFonts w:hint="eastAsia"/>
                <w:sz w:val="24"/>
              </w:rPr>
              <w:t>EMS/</w:t>
            </w:r>
            <w:r>
              <w:rPr>
                <w:rFonts w:hint="eastAsia" w:ascii="宋体" w:hAnsi="宋体"/>
                <w:sz w:val="24"/>
              </w:rPr>
              <w:t>□</w:t>
            </w:r>
            <w:r>
              <w:rPr>
                <w:rFonts w:hint="eastAsia"/>
                <w:sz w:val="24"/>
              </w:rPr>
              <w:t>OHSAS/</w:t>
            </w:r>
            <w:r>
              <w:rPr>
                <w:rFonts w:hint="eastAsia" w:ascii="宋体" w:hAnsi="宋体"/>
                <w:sz w:val="24"/>
              </w:rPr>
              <w:t>□</w:t>
            </w:r>
            <w:r>
              <w:rPr>
                <w:rFonts w:hint="eastAsia"/>
                <w:sz w:val="24"/>
              </w:rPr>
              <w:t>ISMS/</w:t>
            </w:r>
            <w:r>
              <w:rPr>
                <w:rFonts w:hint="eastAsia" w:ascii="宋体" w:hAnsi="宋体"/>
                <w:sz w:val="24"/>
              </w:rPr>
              <w:t>□服务认证</w:t>
            </w:r>
            <w:r>
              <w:rPr>
                <w:rFonts w:hint="eastAsia"/>
                <w:sz w:val="24"/>
              </w:rPr>
              <w:t>/</w:t>
            </w:r>
            <w:r>
              <w:rPr>
                <w:rFonts w:hint="eastAsia" w:ascii="宋体" w:hAnsi="宋体"/>
                <w:sz w:val="24"/>
              </w:rPr>
              <w:t>□产品认证单元</w:t>
            </w:r>
          </w:p>
        </w:tc>
      </w:tr>
      <w:tr w14:paraId="28C26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43" w:hRule="atLeast"/>
        </w:trPr>
        <w:tc>
          <w:tcPr>
            <w:tcW w:w="2093" w:type="dxa"/>
            <w:vMerge w:val="restart"/>
            <w:vAlign w:val="center"/>
          </w:tcPr>
          <w:p w14:paraId="449D6472">
            <w:pPr>
              <w:jc w:val="left"/>
              <w:rPr>
                <w:sz w:val="24"/>
              </w:rPr>
            </w:pPr>
            <w:r>
              <w:rPr>
                <w:rFonts w:hint="eastAsia" w:ascii="宋体" w:hAnsi="宋体"/>
                <w:sz w:val="24"/>
              </w:rPr>
              <w:t>□企业名称</w:t>
            </w:r>
          </w:p>
          <w:p w14:paraId="704CC5DE">
            <w:pPr>
              <w:jc w:val="left"/>
              <w:rPr>
                <w:rFonts w:ascii="宋体" w:hAnsi="宋体"/>
                <w:sz w:val="24"/>
              </w:rPr>
            </w:pPr>
          </w:p>
          <w:p w14:paraId="5695392F">
            <w:pPr>
              <w:jc w:val="left"/>
              <w:rPr>
                <w:rFonts w:ascii="宋体" w:hAnsi="宋体"/>
                <w:sz w:val="24"/>
              </w:rPr>
            </w:pPr>
            <w:r>
              <w:rPr>
                <w:rFonts w:hint="eastAsia" w:ascii="宋体" w:hAnsi="宋体"/>
                <w:sz w:val="24"/>
              </w:rPr>
              <w:t>□体系人数</w:t>
            </w:r>
          </w:p>
          <w:p w14:paraId="1218FC57">
            <w:pPr>
              <w:jc w:val="left"/>
              <w:rPr>
                <w:rFonts w:ascii="宋体" w:hAnsi="宋体"/>
                <w:sz w:val="24"/>
              </w:rPr>
            </w:pPr>
          </w:p>
          <w:p w14:paraId="194C813E">
            <w:pPr>
              <w:jc w:val="left"/>
              <w:rPr>
                <w:color w:val="000000"/>
                <w:sz w:val="24"/>
              </w:rPr>
            </w:pPr>
            <w:r>
              <w:rPr>
                <w:rFonts w:hint="eastAsia" w:ascii="宋体" w:hAnsi="宋体"/>
                <w:sz w:val="24"/>
              </w:rPr>
              <w:t>□</w:t>
            </w:r>
            <w:r>
              <w:rPr>
                <w:rFonts w:hint="eastAsia"/>
                <w:sz w:val="24"/>
              </w:rPr>
              <w:t>产品</w:t>
            </w:r>
            <w:r>
              <w:rPr>
                <w:rFonts w:hint="eastAsia"/>
                <w:color w:val="000000"/>
                <w:sz w:val="24"/>
              </w:rPr>
              <w:t>（</w:t>
            </w:r>
            <w:r>
              <w:rPr>
                <w:rFonts w:hint="eastAsia"/>
                <w:color w:val="000000"/>
                <w:szCs w:val="21"/>
              </w:rPr>
              <w:t>名称、规格型号、注册证号/备案证号</w:t>
            </w:r>
            <w:r>
              <w:rPr>
                <w:rFonts w:hint="eastAsia"/>
                <w:color w:val="000000"/>
                <w:sz w:val="24"/>
              </w:rPr>
              <w:t>）</w:t>
            </w:r>
          </w:p>
          <w:p w14:paraId="52BC90CA">
            <w:pPr>
              <w:jc w:val="left"/>
              <w:rPr>
                <w:rFonts w:ascii="宋体" w:hAnsi="宋体"/>
                <w:color w:val="000000"/>
                <w:sz w:val="24"/>
              </w:rPr>
            </w:pPr>
          </w:p>
          <w:p w14:paraId="2706D981">
            <w:pPr>
              <w:jc w:val="left"/>
              <w:rPr>
                <w:rFonts w:ascii="宋体" w:hAnsi="宋体"/>
                <w:color w:val="000000"/>
                <w:sz w:val="24"/>
              </w:rPr>
            </w:pPr>
            <w:r>
              <w:rPr>
                <w:rFonts w:hint="eastAsia" w:ascii="宋体" w:hAnsi="宋体"/>
                <w:color w:val="000000"/>
                <w:sz w:val="24"/>
              </w:rPr>
              <w:t>□场所（</w:t>
            </w:r>
            <w:r>
              <w:rPr>
                <w:rFonts w:hint="eastAsia"/>
                <w:color w:val="000000"/>
                <w:szCs w:val="21"/>
              </w:rPr>
              <w:t>注册地址/生产地址/经营场所/库房</w:t>
            </w:r>
            <w:r>
              <w:rPr>
                <w:rFonts w:hint="eastAsia" w:ascii="宋体" w:hAnsi="宋体"/>
                <w:color w:val="000000"/>
                <w:sz w:val="24"/>
              </w:rPr>
              <w:t>）</w:t>
            </w:r>
          </w:p>
          <w:p w14:paraId="33713E8C">
            <w:pPr>
              <w:jc w:val="left"/>
              <w:rPr>
                <w:rFonts w:ascii="宋体" w:hAnsi="宋体"/>
                <w:b/>
                <w:bCs/>
                <w:szCs w:val="21"/>
              </w:rPr>
            </w:pPr>
          </w:p>
          <w:p w14:paraId="18783FC7">
            <w:pPr>
              <w:jc w:val="left"/>
              <w:rPr>
                <w:rFonts w:ascii="宋体" w:hAnsi="宋体"/>
                <w:color w:val="000000" w:themeColor="text1"/>
                <w:sz w:val="24"/>
                <w:szCs w:val="24"/>
                <w14:textFill>
                  <w14:solidFill>
                    <w14:schemeClr w14:val="tx1"/>
                  </w14:solidFill>
                </w14:textFill>
              </w:rPr>
            </w:pPr>
            <w:r>
              <w:rPr>
                <w:rFonts w:hint="eastAsia" w:ascii="宋体" w:hAnsi="宋体"/>
                <w:sz w:val="24"/>
              </w:rPr>
              <w:t>□</w:t>
            </w:r>
            <w:r>
              <w:rPr>
                <w:rFonts w:hint="eastAsia" w:ascii="宋体" w:hAnsi="宋体"/>
                <w:color w:val="000000" w:themeColor="text1"/>
                <w:sz w:val="24"/>
                <w:szCs w:val="24"/>
                <w14:textFill>
                  <w14:solidFill>
                    <w14:schemeClr w14:val="tx1"/>
                  </w14:solidFill>
                </w14:textFill>
              </w:rPr>
              <w:t>认可标识转换/标准转版</w:t>
            </w:r>
          </w:p>
          <w:p w14:paraId="4FE2FF58">
            <w:pPr>
              <w:jc w:val="left"/>
              <w:rPr>
                <w:rFonts w:ascii="宋体" w:hAnsi="宋体"/>
                <w:sz w:val="24"/>
                <w:szCs w:val="24"/>
                <w:u w:val="single"/>
              </w:rPr>
            </w:pPr>
          </w:p>
          <w:p w14:paraId="72706A5F">
            <w:pPr>
              <w:jc w:val="left"/>
              <w:rPr>
                <w:rFonts w:ascii="宋体" w:hAnsi="宋体"/>
                <w:b/>
                <w:bCs/>
                <w:szCs w:val="21"/>
              </w:rPr>
            </w:pPr>
            <w:r>
              <w:rPr>
                <w:rFonts w:hint="eastAsia" w:ascii="宋体" w:hAnsi="宋体"/>
                <w:sz w:val="24"/>
              </w:rPr>
              <w:t>□适用性声明版本</w:t>
            </w:r>
            <w:r>
              <w:rPr>
                <w:rFonts w:hint="eastAsia" w:ascii="宋体" w:hAnsi="宋体"/>
                <w:b/>
                <w:bCs/>
                <w:szCs w:val="21"/>
              </w:rPr>
              <w:t>（ISMS适用）</w:t>
            </w:r>
          </w:p>
          <w:p w14:paraId="5F9CE814">
            <w:pPr>
              <w:jc w:val="left"/>
              <w:rPr>
                <w:rFonts w:ascii="宋体" w:hAnsi="宋体"/>
                <w:b/>
                <w:bCs/>
                <w:szCs w:val="21"/>
              </w:rPr>
            </w:pPr>
          </w:p>
          <w:p w14:paraId="5BFDF262">
            <w:pPr>
              <w:jc w:val="left"/>
              <w:rPr>
                <w:rFonts w:ascii="宋体" w:hAnsi="宋体"/>
                <w:b/>
                <w:bCs/>
                <w:szCs w:val="21"/>
              </w:rPr>
            </w:pPr>
            <w:r>
              <w:rPr>
                <w:rFonts w:hint="eastAsia" w:ascii="宋体" w:hAnsi="宋体"/>
                <w:sz w:val="24"/>
              </w:rPr>
              <w:t>□</w:t>
            </w:r>
            <w:r>
              <w:rPr>
                <w:rFonts w:hint="eastAsia" w:ascii="宋体" w:hAnsi="宋体"/>
                <w:color w:val="000000" w:themeColor="text1"/>
                <w:sz w:val="24"/>
                <w14:textFill>
                  <w14:solidFill>
                    <w14:schemeClr w14:val="tx1"/>
                  </w14:solidFill>
                </w14:textFill>
              </w:rPr>
              <w:t>其它</w:t>
            </w:r>
          </w:p>
        </w:tc>
        <w:tc>
          <w:tcPr>
            <w:tcW w:w="8080" w:type="dxa"/>
            <w:gridSpan w:val="5"/>
            <w:vAlign w:val="center"/>
          </w:tcPr>
          <w:p w14:paraId="623419D1">
            <w:pPr>
              <w:rPr>
                <w:b/>
                <w:szCs w:val="21"/>
              </w:rPr>
            </w:pPr>
            <w:r>
              <w:rPr>
                <w:rFonts w:hint="eastAsia"/>
                <w:b/>
                <w:szCs w:val="21"/>
              </w:rPr>
              <w:t>原覆盖范围：</w:t>
            </w:r>
          </w:p>
          <w:p w14:paraId="7B854352">
            <w:pPr>
              <w:rPr>
                <w:szCs w:val="21"/>
              </w:rPr>
            </w:pPr>
          </w:p>
          <w:p w14:paraId="42748E42">
            <w:pPr>
              <w:rPr>
                <w:szCs w:val="21"/>
              </w:rPr>
            </w:pPr>
          </w:p>
          <w:p w14:paraId="0C82625B">
            <w:pPr>
              <w:rPr>
                <w:szCs w:val="21"/>
              </w:rPr>
            </w:pPr>
          </w:p>
          <w:p w14:paraId="0103F183">
            <w:pPr>
              <w:rPr>
                <w:szCs w:val="21"/>
              </w:rPr>
            </w:pPr>
          </w:p>
          <w:p w14:paraId="0F54E7C3">
            <w:pPr>
              <w:rPr>
                <w:szCs w:val="21"/>
              </w:rPr>
            </w:pPr>
          </w:p>
          <w:p w14:paraId="474BEE05">
            <w:pPr>
              <w:rPr>
                <w:szCs w:val="21"/>
              </w:rPr>
            </w:pPr>
          </w:p>
          <w:p w14:paraId="46F7146A">
            <w:pPr>
              <w:rPr>
                <w:szCs w:val="21"/>
              </w:rPr>
            </w:pPr>
          </w:p>
          <w:p w14:paraId="0FD6F988">
            <w:pPr>
              <w:rPr>
                <w:szCs w:val="21"/>
              </w:rPr>
            </w:pPr>
          </w:p>
          <w:p w14:paraId="452F93C6">
            <w:pPr>
              <w:rPr>
                <w:szCs w:val="21"/>
              </w:rPr>
            </w:pPr>
          </w:p>
          <w:p w14:paraId="4D44E3B4">
            <w:pPr>
              <w:rPr>
                <w:szCs w:val="21"/>
              </w:rPr>
            </w:pPr>
          </w:p>
          <w:p w14:paraId="66E042E2">
            <w:pPr>
              <w:rPr>
                <w:szCs w:val="21"/>
              </w:rPr>
            </w:pPr>
          </w:p>
          <w:p w14:paraId="0EC543D1">
            <w:pPr>
              <w:rPr>
                <w:szCs w:val="21"/>
              </w:rPr>
            </w:pPr>
            <w:r>
              <w:rPr>
                <w:rFonts w:hint="eastAsia"/>
                <w:color w:val="808080" w:themeColor="text1" w:themeTint="80"/>
                <w:szCs w:val="21"/>
                <w14:textFill>
                  <w14:solidFill>
                    <w14:schemeClr w14:val="tx1">
                      <w14:lumMod w14:val="50000"/>
                      <w14:lumOff w14:val="50000"/>
                    </w14:schemeClr>
                  </w14:solidFill>
                </w14:textFill>
              </w:rPr>
              <w:t>填写说明：原范围仅需填写本次需要变更的项目，不需填写全部范围，变更项目包括</w:t>
            </w:r>
            <w:r>
              <w:rPr>
                <w:rFonts w:hint="eastAsia" w:ascii="宋体" w:hAnsi="宋体"/>
                <w:color w:val="808080" w:themeColor="text1" w:themeTint="80"/>
                <w:szCs w:val="21"/>
                <w14:textFill>
                  <w14:solidFill>
                    <w14:schemeClr w14:val="tx1">
                      <w14:lumMod w14:val="50000"/>
                      <w14:lumOff w14:val="50000"/>
                    </w14:schemeClr>
                  </w14:solidFill>
                </w14:textFill>
              </w:rPr>
              <w:t>组织名称、</w:t>
            </w:r>
            <w:r>
              <w:rPr>
                <w:rFonts w:hint="eastAsia"/>
                <w:color w:val="808080" w:themeColor="text1" w:themeTint="80"/>
                <w:szCs w:val="21"/>
                <w14:textFill>
                  <w14:solidFill>
                    <w14:schemeClr w14:val="tx1">
                      <w14:lumMod w14:val="50000"/>
                      <w14:lumOff w14:val="50000"/>
                    </w14:schemeClr>
                  </w14:solidFill>
                </w14:textFill>
              </w:rPr>
              <w:t>产品、</w:t>
            </w:r>
            <w:r>
              <w:rPr>
                <w:rFonts w:hint="eastAsia" w:ascii="宋体" w:hAnsi="宋体"/>
                <w:color w:val="808080" w:themeColor="text1" w:themeTint="80"/>
                <w:szCs w:val="21"/>
                <w14:textFill>
                  <w14:solidFill>
                    <w14:schemeClr w14:val="tx1">
                      <w14:lumMod w14:val="50000"/>
                      <w14:lumOff w14:val="50000"/>
                    </w14:schemeClr>
                  </w14:solidFill>
                </w14:textFill>
              </w:rPr>
              <w:t>场所、产品名称及规格型号等，如内容较多，</w:t>
            </w:r>
            <w:r>
              <w:rPr>
                <w:rFonts w:hint="eastAsia"/>
                <w:color w:val="808080" w:themeColor="text1" w:themeTint="80"/>
                <w:szCs w:val="21"/>
                <w14:textFill>
                  <w14:solidFill>
                    <w14:schemeClr w14:val="tx1">
                      <w14:lumMod w14:val="50000"/>
                      <w14:lumOff w14:val="50000"/>
                    </w14:schemeClr>
                  </w14:solidFill>
                </w14:textFill>
              </w:rPr>
              <w:t>可提供附件或列表说明。</w:t>
            </w:r>
          </w:p>
        </w:tc>
      </w:tr>
      <w:tr w14:paraId="34BBA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093" w:type="dxa"/>
            <w:vMerge w:val="continue"/>
            <w:vAlign w:val="center"/>
          </w:tcPr>
          <w:p w14:paraId="119F3C1B">
            <w:pPr>
              <w:jc w:val="left"/>
              <w:rPr>
                <w:sz w:val="24"/>
              </w:rPr>
            </w:pPr>
          </w:p>
        </w:tc>
        <w:tc>
          <w:tcPr>
            <w:tcW w:w="8080" w:type="dxa"/>
            <w:gridSpan w:val="5"/>
            <w:vAlign w:val="center"/>
          </w:tcPr>
          <w:p w14:paraId="035737D7">
            <w:pPr>
              <w:rPr>
                <w:b/>
                <w:szCs w:val="21"/>
              </w:rPr>
            </w:pPr>
            <w:r>
              <w:rPr>
                <w:rFonts w:hint="eastAsia"/>
                <w:b/>
                <w:szCs w:val="21"/>
              </w:rPr>
              <w:t>欲增加/缩小/变更范围：</w:t>
            </w:r>
          </w:p>
          <w:p w14:paraId="0F3AF1C8">
            <w:pPr>
              <w:jc w:val="left"/>
              <w:rPr>
                <w:szCs w:val="21"/>
              </w:rPr>
            </w:pPr>
          </w:p>
          <w:p w14:paraId="635A5202">
            <w:pPr>
              <w:jc w:val="left"/>
              <w:rPr>
                <w:sz w:val="24"/>
              </w:rPr>
            </w:pPr>
          </w:p>
          <w:p w14:paraId="1B08F417">
            <w:pPr>
              <w:jc w:val="left"/>
              <w:rPr>
                <w:sz w:val="24"/>
              </w:rPr>
            </w:pPr>
          </w:p>
          <w:p w14:paraId="4188D645">
            <w:pPr>
              <w:jc w:val="left"/>
              <w:rPr>
                <w:sz w:val="24"/>
              </w:rPr>
            </w:pPr>
          </w:p>
          <w:p w14:paraId="3990EC95">
            <w:pPr>
              <w:jc w:val="left"/>
              <w:rPr>
                <w:sz w:val="24"/>
              </w:rPr>
            </w:pPr>
          </w:p>
          <w:p w14:paraId="07D0EFF7">
            <w:pPr>
              <w:jc w:val="left"/>
              <w:rPr>
                <w:sz w:val="24"/>
              </w:rPr>
            </w:pPr>
          </w:p>
          <w:p w14:paraId="7592966B">
            <w:pPr>
              <w:jc w:val="left"/>
              <w:rPr>
                <w:sz w:val="24"/>
              </w:rPr>
            </w:pPr>
          </w:p>
          <w:p w14:paraId="13A16FD9">
            <w:pPr>
              <w:jc w:val="left"/>
              <w:rPr>
                <w:sz w:val="24"/>
              </w:rPr>
            </w:pPr>
          </w:p>
          <w:p w14:paraId="04CCDAEB">
            <w:pPr>
              <w:jc w:val="left"/>
              <w:rPr>
                <w:sz w:val="24"/>
              </w:rPr>
            </w:pPr>
          </w:p>
          <w:p w14:paraId="12D068D7">
            <w:pPr>
              <w:jc w:val="left"/>
              <w:rPr>
                <w:szCs w:val="21"/>
              </w:rPr>
            </w:pPr>
            <w:r>
              <w:rPr>
                <w:rFonts w:hint="eastAsia"/>
                <w:color w:val="808080" w:themeColor="text1" w:themeTint="80"/>
                <w:szCs w:val="21"/>
                <w14:textFill>
                  <w14:solidFill>
                    <w14:schemeClr w14:val="tx1">
                      <w14:lumMod w14:val="50000"/>
                      <w14:lumOff w14:val="50000"/>
                    </w14:schemeClr>
                  </w14:solidFill>
                </w14:textFill>
              </w:rPr>
              <w:t>填写说明：变更后范围仅需填写本次需要变更的项目，不需填写全部变更后范围，</w:t>
            </w:r>
            <w:r>
              <w:rPr>
                <w:rFonts w:hint="eastAsia" w:ascii="宋体" w:hAnsi="宋体"/>
                <w:color w:val="808080" w:themeColor="text1" w:themeTint="80"/>
                <w:szCs w:val="21"/>
                <w14:textFill>
                  <w14:solidFill>
                    <w14:schemeClr w14:val="tx1">
                      <w14:lumMod w14:val="50000"/>
                      <w14:lumOff w14:val="50000"/>
                    </w14:schemeClr>
                  </w14:solidFill>
                </w14:textFill>
              </w:rPr>
              <w:t>如内容较多，</w:t>
            </w:r>
            <w:r>
              <w:rPr>
                <w:rFonts w:hint="eastAsia"/>
                <w:color w:val="808080" w:themeColor="text1" w:themeTint="80"/>
                <w:szCs w:val="21"/>
                <w14:textFill>
                  <w14:solidFill>
                    <w14:schemeClr w14:val="tx1">
                      <w14:lumMod w14:val="50000"/>
                      <w14:lumOff w14:val="50000"/>
                    </w14:schemeClr>
                  </w14:solidFill>
                </w14:textFill>
              </w:rPr>
              <w:t>可提供附件或列表说明。</w:t>
            </w:r>
          </w:p>
        </w:tc>
      </w:tr>
      <w:tr w14:paraId="44447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10173" w:type="dxa"/>
            <w:gridSpan w:val="6"/>
          </w:tcPr>
          <w:p w14:paraId="703465C0">
            <w:pPr>
              <w:rPr>
                <w:b/>
                <w:sz w:val="24"/>
              </w:rPr>
            </w:pPr>
            <w:r>
              <w:rPr>
                <w:rFonts w:hint="eastAsia"/>
                <w:b/>
                <w:sz w:val="24"/>
              </w:rPr>
              <w:t>申请组织声明：</w:t>
            </w:r>
          </w:p>
          <w:p w14:paraId="0B990452">
            <w:pPr>
              <w:rPr>
                <w:b/>
                <w:sz w:val="24"/>
              </w:rPr>
            </w:pPr>
          </w:p>
          <w:p w14:paraId="5597D27F">
            <w:pPr>
              <w:ind w:firstLine="480"/>
              <w:rPr>
                <w:szCs w:val="24"/>
              </w:rPr>
            </w:pPr>
            <w:r>
              <w:rPr>
                <w:rFonts w:hint="eastAsia"/>
                <w:szCs w:val="24"/>
              </w:rPr>
              <w:t>本组织自愿申请认证范围变更。本组织声明，已了解认证范围变更的有关规定，并对申请及变更审核中所出示材料的真实性负责。</w:t>
            </w:r>
          </w:p>
          <w:p w14:paraId="5FDD0434">
            <w:pPr>
              <w:ind w:firstLine="480"/>
              <w:rPr>
                <w:szCs w:val="24"/>
              </w:rPr>
            </w:pPr>
          </w:p>
          <w:p w14:paraId="0BA40B2D">
            <w:pPr>
              <w:rPr>
                <w:sz w:val="24"/>
              </w:rPr>
            </w:pPr>
          </w:p>
          <w:p w14:paraId="6967CFB5">
            <w:pPr>
              <w:rPr>
                <w:b/>
                <w:sz w:val="24"/>
                <w:szCs w:val="24"/>
              </w:rPr>
            </w:pPr>
          </w:p>
          <w:p w14:paraId="2C235E70">
            <w:pPr>
              <w:rPr>
                <w:b/>
                <w:sz w:val="24"/>
                <w:szCs w:val="24"/>
              </w:rPr>
            </w:pPr>
          </w:p>
          <w:p w14:paraId="578ABCCE">
            <w:pPr>
              <w:rPr>
                <w:b/>
                <w:sz w:val="24"/>
                <w:szCs w:val="24"/>
              </w:rPr>
            </w:pPr>
            <w:r>
              <w:rPr>
                <w:rFonts w:hint="eastAsia"/>
                <w:b/>
                <w:color w:val="000000" w:themeColor="text1"/>
                <w:sz w:val="24"/>
                <w:szCs w:val="24"/>
                <w14:textFill>
                  <w14:solidFill>
                    <w14:schemeClr w14:val="tx1"/>
                  </w14:solidFill>
                </w14:textFill>
              </w:rPr>
              <w:t>法定代表人/授权代表（签字）/申请组织（</w:t>
            </w:r>
            <w:r>
              <w:rPr>
                <w:rFonts w:hint="eastAsia"/>
                <w:b/>
                <w:sz w:val="24"/>
                <w:szCs w:val="24"/>
              </w:rPr>
              <w:t>盖章）：</w:t>
            </w:r>
            <w:r>
              <w:rPr>
                <w:rFonts w:hint="eastAsia"/>
                <w:bCs/>
                <w:sz w:val="24"/>
                <w:szCs w:val="24"/>
                <w:u w:val="single"/>
              </w:rPr>
              <w:t xml:space="preserve">                         </w:t>
            </w:r>
          </w:p>
          <w:p w14:paraId="4592EB5B">
            <w:pPr>
              <w:rPr>
                <w:bCs/>
                <w:szCs w:val="24"/>
                <w:u w:val="single"/>
              </w:rPr>
            </w:pPr>
          </w:p>
          <w:p w14:paraId="059C0FAA">
            <w:pPr>
              <w:ind w:firstLine="2943"/>
              <w:rPr>
                <w:sz w:val="24"/>
              </w:rPr>
            </w:pPr>
            <w:r>
              <w:rPr>
                <w:rFonts w:hint="eastAsia"/>
                <w:sz w:val="24"/>
              </w:rPr>
              <w:t xml:space="preserve">                               年     月     日</w:t>
            </w:r>
          </w:p>
        </w:tc>
      </w:tr>
    </w:tbl>
    <w:p w14:paraId="21357A26">
      <w:pPr>
        <w:rPr>
          <w:b/>
          <w:sz w:val="24"/>
        </w:rPr>
      </w:pPr>
      <w:r>
        <w:rPr>
          <w:rFonts w:hint="eastAsia"/>
          <w:b/>
          <w:sz w:val="24"/>
        </w:rPr>
        <w:br w:type="page"/>
      </w:r>
      <w:r>
        <w:rPr>
          <w:rFonts w:hint="eastAsia"/>
          <w:b/>
          <w:sz w:val="24"/>
        </w:rPr>
        <w:t>提交资料说明：</w:t>
      </w:r>
    </w:p>
    <w:p w14:paraId="7A2BC16F">
      <w:pPr>
        <w:spacing w:line="320" w:lineRule="exact"/>
        <w:rPr>
          <w:szCs w:val="21"/>
        </w:rPr>
      </w:pPr>
      <w:r>
        <w:rPr>
          <w:rFonts w:hint="eastAsia"/>
          <w:szCs w:val="21"/>
        </w:rPr>
        <w:t>——扩大/变更已</w:t>
      </w:r>
      <w:r>
        <w:rPr>
          <w:szCs w:val="21"/>
        </w:rPr>
        <w:t>注册产品：</w:t>
      </w:r>
    </w:p>
    <w:p w14:paraId="49A1F17D">
      <w:pPr>
        <w:spacing w:line="320" w:lineRule="exact"/>
        <w:rPr>
          <w:szCs w:val="21"/>
        </w:rPr>
      </w:pPr>
      <w:r>
        <w:rPr>
          <w:szCs w:val="21"/>
        </w:rPr>
        <w:t>1、认证范围变更申请表（盖章）</w:t>
      </w:r>
      <w:r>
        <w:rPr>
          <w:rFonts w:hint="eastAsia"/>
          <w:szCs w:val="21"/>
        </w:rPr>
        <w:t>；</w:t>
      </w:r>
      <w:r>
        <w:rPr>
          <w:szCs w:val="21"/>
        </w:rPr>
        <w:br w:type="textWrapping"/>
      </w:r>
      <w:r>
        <w:rPr>
          <w:szCs w:val="21"/>
        </w:rPr>
        <w:t>2、</w:t>
      </w:r>
      <w:r>
        <w:rPr>
          <w:rFonts w:hint="eastAsia"/>
          <w:szCs w:val="21"/>
        </w:rPr>
        <w:t>与原体系覆盖范围属</w:t>
      </w:r>
      <w:r>
        <w:rPr>
          <w:szCs w:val="21"/>
        </w:rPr>
        <w:t>同类或同系列</w:t>
      </w:r>
      <w:r>
        <w:rPr>
          <w:rFonts w:hint="eastAsia"/>
          <w:szCs w:val="21"/>
        </w:rPr>
        <w:t>的</w:t>
      </w:r>
      <w:r>
        <w:rPr>
          <w:szCs w:val="21"/>
        </w:rPr>
        <w:t>产品对照表（如有）</w:t>
      </w:r>
      <w:r>
        <w:rPr>
          <w:rFonts w:hint="eastAsia"/>
          <w:szCs w:val="21"/>
        </w:rPr>
        <w:t>；</w:t>
      </w:r>
    </w:p>
    <w:p w14:paraId="33EA2142">
      <w:pPr>
        <w:spacing w:line="320" w:lineRule="exact"/>
        <w:rPr>
          <w:color w:val="000000"/>
          <w:szCs w:val="21"/>
        </w:rPr>
      </w:pPr>
      <w:r>
        <w:rPr>
          <w:rFonts w:hint="eastAsia"/>
          <w:color w:val="000000"/>
          <w:szCs w:val="21"/>
        </w:rPr>
        <w:t>3、生产许可证（I类提供生产备案凭证）及覆盖产品在药局网站的重大事项变更备案记录。</w:t>
      </w:r>
    </w:p>
    <w:p w14:paraId="78464B21">
      <w:pPr>
        <w:spacing w:line="320" w:lineRule="exact"/>
        <w:rPr>
          <w:szCs w:val="21"/>
        </w:rPr>
      </w:pPr>
      <w:r>
        <w:rPr>
          <w:rFonts w:hint="eastAsia"/>
          <w:szCs w:val="21"/>
        </w:rPr>
        <w:t>4、注册证及附页（</w:t>
      </w:r>
      <w:r>
        <w:rPr>
          <w:rFonts w:hint="eastAsia"/>
        </w:rPr>
        <w:t>I类提供备案凭证</w:t>
      </w:r>
      <w:r>
        <w:rPr>
          <w:rFonts w:hint="eastAsia"/>
          <w:szCs w:val="21"/>
        </w:rPr>
        <w:t>）、技术要求、说明书、工艺流程图。</w:t>
      </w:r>
    </w:p>
    <w:p w14:paraId="778C8CE0">
      <w:pPr>
        <w:spacing w:line="320" w:lineRule="exact"/>
        <w:rPr>
          <w:szCs w:val="21"/>
        </w:rPr>
      </w:pPr>
      <w:r>
        <w:rPr>
          <w:rFonts w:hint="eastAsia"/>
          <w:szCs w:val="21"/>
        </w:rPr>
        <w:t>5、如同时</w:t>
      </w:r>
      <w:r>
        <w:rPr>
          <w:rFonts w:hint="eastAsia"/>
          <w:b/>
          <w:szCs w:val="21"/>
          <w:shd w:val="clear" w:color="auto" w:fill="F2DBDB"/>
        </w:rPr>
        <w:t>申请产品认证</w:t>
      </w:r>
      <w:r>
        <w:rPr>
          <w:rFonts w:hint="eastAsia"/>
          <w:szCs w:val="21"/>
        </w:rPr>
        <w:t>，还需补充：</w:t>
      </w:r>
    </w:p>
    <w:p w14:paraId="1D88172A">
      <w:pPr>
        <w:spacing w:line="320" w:lineRule="exact"/>
        <w:rPr>
          <w:color w:val="000000" w:themeColor="text1"/>
          <w:szCs w:val="21"/>
          <w14:textFill>
            <w14:solidFill>
              <w14:schemeClr w14:val="tx1"/>
            </w14:solidFill>
          </w14:textFill>
        </w:rPr>
      </w:pPr>
      <w:r>
        <w:rPr>
          <w:rFonts w:hint="eastAsia"/>
          <w:szCs w:val="21"/>
        </w:rPr>
        <w:t>注册产品标准/技术要求（直接采用国标或行标的提供采标说明）、代表性型号的近期全性能检测报告、产品主要生产及检验设备清单、关键零部件（材料）清单。</w:t>
      </w:r>
      <w:r>
        <w:rPr>
          <w:rFonts w:hint="eastAsia"/>
          <w:color w:val="000000" w:themeColor="text1"/>
          <w:szCs w:val="21"/>
          <w14:textFill>
            <w14:solidFill>
              <w14:schemeClr w14:val="tx1"/>
            </w14:solidFill>
          </w14:textFill>
        </w:rPr>
        <w:t>（本条适用于产品认证）</w:t>
      </w:r>
    </w:p>
    <w:p w14:paraId="0551E722">
      <w:pPr>
        <w:spacing w:line="320" w:lineRule="exact"/>
        <w:rPr>
          <w:szCs w:val="21"/>
        </w:rPr>
      </w:pPr>
    </w:p>
    <w:p w14:paraId="4A4BEC61">
      <w:pPr>
        <w:spacing w:line="320" w:lineRule="exact"/>
        <w:rPr>
          <w:szCs w:val="21"/>
        </w:rPr>
      </w:pPr>
      <w:r>
        <w:rPr>
          <w:rFonts w:hint="eastAsia"/>
          <w:szCs w:val="21"/>
        </w:rPr>
        <w:t>——扩大/变更</w:t>
      </w:r>
      <w:r>
        <w:rPr>
          <w:szCs w:val="21"/>
        </w:rPr>
        <w:t>未注册产品：</w:t>
      </w:r>
      <w:r>
        <w:rPr>
          <w:szCs w:val="21"/>
        </w:rPr>
        <w:br w:type="textWrapping"/>
      </w:r>
      <w:r>
        <w:rPr>
          <w:szCs w:val="21"/>
        </w:rPr>
        <w:t>1、认证范围变更申请表（盖章）</w:t>
      </w:r>
      <w:r>
        <w:rPr>
          <w:rFonts w:hint="eastAsia"/>
          <w:szCs w:val="21"/>
        </w:rPr>
        <w:t>；</w:t>
      </w:r>
      <w:r>
        <w:rPr>
          <w:szCs w:val="21"/>
        </w:rPr>
        <w:br w:type="textWrapping"/>
      </w:r>
      <w:r>
        <w:rPr>
          <w:szCs w:val="21"/>
        </w:rPr>
        <w:t>2、同类或同系列产品对照表（如有）</w:t>
      </w:r>
      <w:r>
        <w:rPr>
          <w:rFonts w:hint="eastAsia"/>
          <w:szCs w:val="21"/>
        </w:rPr>
        <w:t>；</w:t>
      </w:r>
      <w:r>
        <w:rPr>
          <w:szCs w:val="21"/>
        </w:rPr>
        <w:br w:type="textWrapping"/>
      </w:r>
      <w:r>
        <w:rPr>
          <w:szCs w:val="21"/>
        </w:rPr>
        <w:t>3、</w:t>
      </w:r>
      <w:r>
        <w:rPr>
          <w:rFonts w:hint="eastAsia"/>
          <w:szCs w:val="21"/>
        </w:rPr>
        <w:t>产品技术要求</w:t>
      </w:r>
      <w:r>
        <w:rPr>
          <w:szCs w:val="21"/>
        </w:rPr>
        <w:t>（可提供word文档）</w:t>
      </w:r>
      <w:r>
        <w:rPr>
          <w:rFonts w:hint="eastAsia"/>
          <w:szCs w:val="21"/>
        </w:rPr>
        <w:t>；</w:t>
      </w:r>
      <w:r>
        <w:rPr>
          <w:szCs w:val="21"/>
        </w:rPr>
        <w:br w:type="textWrapping"/>
      </w:r>
      <w:r>
        <w:rPr>
          <w:szCs w:val="21"/>
        </w:rPr>
        <w:t>4、注册检测报告（如页数较多可仅提供封面、结论页、关键件页和照片页）</w:t>
      </w:r>
      <w:r>
        <w:rPr>
          <w:rFonts w:hint="eastAsia"/>
          <w:szCs w:val="21"/>
        </w:rPr>
        <w:t>；</w:t>
      </w:r>
      <w:r>
        <w:rPr>
          <w:szCs w:val="21"/>
        </w:rPr>
        <w:br w:type="textWrapping"/>
      </w:r>
      <w:r>
        <w:rPr>
          <w:szCs w:val="21"/>
        </w:rPr>
        <w:t>5、临床报告（</w:t>
      </w:r>
      <w:r>
        <w:rPr>
          <w:rFonts w:hint="eastAsia"/>
          <w:szCs w:val="21"/>
        </w:rPr>
        <w:t>提供结论页，</w:t>
      </w:r>
      <w:r>
        <w:rPr>
          <w:szCs w:val="21"/>
        </w:rPr>
        <w:t>如豁免临床</w:t>
      </w:r>
      <w:r>
        <w:rPr>
          <w:rFonts w:hint="eastAsia"/>
          <w:szCs w:val="21"/>
        </w:rPr>
        <w:t>需</w:t>
      </w:r>
      <w:r>
        <w:rPr>
          <w:szCs w:val="21"/>
        </w:rPr>
        <w:t>提供免临床的说明）</w:t>
      </w:r>
      <w:r>
        <w:rPr>
          <w:rFonts w:hint="eastAsia"/>
          <w:szCs w:val="21"/>
        </w:rPr>
        <w:t>。</w:t>
      </w:r>
    </w:p>
    <w:p w14:paraId="3F6A3C58">
      <w:pPr>
        <w:spacing w:line="320" w:lineRule="exact"/>
        <w:rPr>
          <w:szCs w:val="21"/>
        </w:rPr>
      </w:pPr>
    </w:p>
    <w:p w14:paraId="5FA28AB0">
      <w:pPr>
        <w:spacing w:line="320" w:lineRule="exact"/>
        <w:rPr>
          <w:szCs w:val="21"/>
        </w:rPr>
      </w:pPr>
      <w:r>
        <w:rPr>
          <w:rFonts w:hint="eastAsia"/>
          <w:szCs w:val="21"/>
        </w:rPr>
        <w:t>——扩大/变更非医疗器械</w:t>
      </w:r>
      <w:r>
        <w:rPr>
          <w:szCs w:val="21"/>
        </w:rPr>
        <w:t>产品：</w:t>
      </w:r>
    </w:p>
    <w:p w14:paraId="205C4F50">
      <w:pPr>
        <w:spacing w:line="320" w:lineRule="exact"/>
        <w:rPr>
          <w:szCs w:val="21"/>
        </w:rPr>
      </w:pPr>
      <w:r>
        <w:rPr>
          <w:szCs w:val="21"/>
        </w:rPr>
        <w:t>1、认证范围变更申请表（盖章）</w:t>
      </w:r>
      <w:r>
        <w:rPr>
          <w:rFonts w:hint="eastAsia"/>
          <w:szCs w:val="21"/>
        </w:rPr>
        <w:t>；</w:t>
      </w:r>
    </w:p>
    <w:p w14:paraId="01F68AFE">
      <w:pPr>
        <w:spacing w:line="320" w:lineRule="exact"/>
        <w:rPr>
          <w:szCs w:val="21"/>
        </w:rPr>
      </w:pPr>
      <w:r>
        <w:rPr>
          <w:szCs w:val="21"/>
        </w:rPr>
        <w:t>2、同类或同系列产品对照表（如有）</w:t>
      </w:r>
      <w:r>
        <w:rPr>
          <w:rFonts w:hint="eastAsia"/>
          <w:szCs w:val="21"/>
        </w:rPr>
        <w:t>；</w:t>
      </w:r>
    </w:p>
    <w:p w14:paraId="02BBFD35">
      <w:pPr>
        <w:spacing w:line="320" w:lineRule="exact"/>
        <w:rPr>
          <w:szCs w:val="21"/>
        </w:rPr>
      </w:pPr>
      <w:r>
        <w:rPr>
          <w:rFonts w:hint="eastAsia"/>
          <w:szCs w:val="21"/>
        </w:rPr>
        <w:t>3、产品企业标准（已备案）、检验规程、型检报告或产品出厂检验报告；</w:t>
      </w:r>
    </w:p>
    <w:p w14:paraId="2A5345DA">
      <w:pPr>
        <w:spacing w:line="320" w:lineRule="exact"/>
        <w:rPr>
          <w:szCs w:val="21"/>
        </w:rPr>
      </w:pPr>
      <w:r>
        <w:rPr>
          <w:rFonts w:hint="eastAsia"/>
          <w:szCs w:val="21"/>
        </w:rPr>
        <w:t>4、新增产品需提供工艺流程图、说明书；</w:t>
      </w:r>
    </w:p>
    <w:p w14:paraId="5B5144CB">
      <w:pPr>
        <w:spacing w:line="32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5、近一年采购/销售/合同订单。</w:t>
      </w:r>
    </w:p>
    <w:p w14:paraId="7D46EA31">
      <w:pPr>
        <w:spacing w:line="32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6、申请覆盖范围</w:t>
      </w:r>
      <w:r>
        <w:rPr>
          <w:rFonts w:hint="eastAsia" w:ascii="宋体" w:hAnsi="宋体"/>
          <w:color w:val="000000" w:themeColor="text1"/>
          <w:szCs w:val="21"/>
          <w14:textFill>
            <w14:solidFill>
              <w14:schemeClr w14:val="tx1"/>
            </w14:solidFill>
          </w14:textFill>
        </w:rPr>
        <w:t xml:space="preserve">满足11135灭菌过程（环评验收报告） </w:t>
      </w:r>
    </w:p>
    <w:p w14:paraId="02451FE1">
      <w:pPr>
        <w:spacing w:line="320" w:lineRule="exact"/>
        <w:rPr>
          <w:color w:val="000000" w:themeColor="text1"/>
          <w:szCs w:val="21"/>
          <w14:textFill>
            <w14:solidFill>
              <w14:schemeClr w14:val="tx1"/>
            </w14:solidFill>
          </w14:textFill>
        </w:rPr>
      </w:pPr>
    </w:p>
    <w:p w14:paraId="30E4B735">
      <w:pPr>
        <w:spacing w:line="320" w:lineRule="exact"/>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扩大</w:t>
      </w:r>
      <w:r>
        <w:rPr>
          <w:color w:val="000000" w:themeColor="text1"/>
          <w14:textFill>
            <w14:solidFill>
              <w14:schemeClr w14:val="tx1"/>
            </w14:solidFill>
          </w14:textFill>
        </w:rPr>
        <w:t>/变更</w:t>
      </w:r>
      <w:r>
        <w:rPr>
          <w:rFonts w:hint="eastAsia"/>
          <w:color w:val="000000" w:themeColor="text1"/>
          <w14:textFill>
            <w14:solidFill>
              <w14:schemeClr w14:val="tx1"/>
            </w14:solidFill>
          </w14:textFill>
        </w:rPr>
        <w:t>仅供出口产品：</w:t>
      </w:r>
    </w:p>
    <w:p w14:paraId="0C2CC5FF">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szCs w:val="21"/>
          <w14:textFill>
            <w14:solidFill>
              <w14:schemeClr w14:val="tx1"/>
            </w14:solidFill>
          </w14:textFill>
        </w:rPr>
        <w:t>认证范围变更申请表（盖章）；</w:t>
      </w:r>
    </w:p>
    <w:p w14:paraId="1231B792">
      <w:pPr>
        <w:rPr>
          <w:color w:val="000000" w:themeColor="text1"/>
          <w14:textFill>
            <w14:solidFill>
              <w14:schemeClr w14:val="tx1"/>
            </w14:solidFill>
          </w14:textFill>
        </w:rPr>
      </w:pPr>
      <w:bookmarkStart w:id="0" w:name="_Hlk181018074"/>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出口国或地区的适用的产品标准和法规清单（必要时提供法规）； </w:t>
      </w:r>
    </w:p>
    <w:p w14:paraId="185C131D">
      <w:pPr>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型式检验报告或自测报告； </w:t>
      </w:r>
    </w:p>
    <w:p w14:paraId="1F56066B">
      <w:pPr>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产品说明书、</w:t>
      </w:r>
      <w:r>
        <w:rPr>
          <w:color w:val="000000" w:themeColor="text1"/>
          <w14:textFill>
            <w14:solidFill>
              <w14:schemeClr w14:val="tx1"/>
            </w14:solidFill>
          </w14:textFill>
        </w:rPr>
        <w:t>工艺流程图</w:t>
      </w:r>
      <w:r>
        <w:rPr>
          <w:rFonts w:hint="eastAsia"/>
          <w:color w:val="000000" w:themeColor="text1"/>
          <w14:textFill>
            <w14:solidFill>
              <w14:schemeClr w14:val="tx1"/>
            </w14:solidFill>
          </w14:textFill>
        </w:rPr>
        <w:t>；</w:t>
      </w:r>
    </w:p>
    <w:p w14:paraId="42410A44">
      <w:pPr>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产品出口国或地区代理销售协议/销售合同/订单/或CE认证协议； </w:t>
      </w:r>
    </w:p>
    <w:p w14:paraId="5433B2E9">
      <w:pPr>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委托加工合同或协议。</w:t>
      </w:r>
    </w:p>
    <w:bookmarkEnd w:id="0"/>
    <w:p w14:paraId="7B52142E">
      <w:pPr>
        <w:spacing w:line="320" w:lineRule="exact"/>
        <w:rPr>
          <w:szCs w:val="21"/>
        </w:rPr>
      </w:pPr>
    </w:p>
    <w:p w14:paraId="263A4533">
      <w:pPr>
        <w:spacing w:line="320" w:lineRule="exact"/>
        <w:rPr>
          <w:szCs w:val="21"/>
        </w:rPr>
      </w:pPr>
      <w:r>
        <w:rPr>
          <w:rFonts w:hint="eastAsia"/>
          <w:szCs w:val="21"/>
        </w:rPr>
        <w:t>——扩大/变更已</w:t>
      </w:r>
      <w:r>
        <w:rPr>
          <w:szCs w:val="21"/>
        </w:rPr>
        <w:t>注册（委托</w:t>
      </w:r>
      <w:r>
        <w:rPr>
          <w:rFonts w:hint="eastAsia"/>
          <w:szCs w:val="21"/>
        </w:rPr>
        <w:t>/受托</w:t>
      </w:r>
      <w:r>
        <w:rPr>
          <w:szCs w:val="21"/>
        </w:rPr>
        <w:t>）产品：</w:t>
      </w:r>
      <w:r>
        <w:rPr>
          <w:szCs w:val="21"/>
        </w:rPr>
        <w:br w:type="textWrapping"/>
      </w:r>
      <w:r>
        <w:rPr>
          <w:szCs w:val="21"/>
        </w:rPr>
        <w:t>1、认证范围变更申请表（盖章）</w:t>
      </w:r>
      <w:r>
        <w:rPr>
          <w:rFonts w:hint="eastAsia"/>
          <w:szCs w:val="21"/>
        </w:rPr>
        <w:t>；</w:t>
      </w:r>
      <w:r>
        <w:rPr>
          <w:szCs w:val="21"/>
        </w:rPr>
        <w:br w:type="textWrapping"/>
      </w:r>
      <w:r>
        <w:rPr>
          <w:szCs w:val="21"/>
        </w:rPr>
        <w:t>2、生产许可证</w:t>
      </w:r>
      <w:r>
        <w:rPr>
          <w:rFonts w:hint="eastAsia"/>
          <w:szCs w:val="21"/>
        </w:rPr>
        <w:t>/产品注册证/产品备案证；</w:t>
      </w:r>
    </w:p>
    <w:p w14:paraId="58CE7970">
      <w:pPr>
        <w:spacing w:line="320" w:lineRule="exact"/>
      </w:pPr>
      <w:r>
        <w:rPr>
          <w:rFonts w:hint="eastAsia"/>
          <w:szCs w:val="21"/>
        </w:rPr>
        <w:t>3、产品工艺流程图、说明书；</w:t>
      </w:r>
      <w:r>
        <w:rPr>
          <w:szCs w:val="21"/>
        </w:rPr>
        <w:br w:type="textWrapping"/>
      </w:r>
      <w:r>
        <w:rPr>
          <w:rFonts w:hint="eastAsia"/>
          <w:szCs w:val="21"/>
        </w:rPr>
        <w:t>4</w:t>
      </w:r>
      <w:r>
        <w:rPr>
          <w:szCs w:val="21"/>
        </w:rPr>
        <w:t>、</w:t>
      </w:r>
      <w:r>
        <w:rPr>
          <w:rFonts w:hint="eastAsia"/>
        </w:rPr>
        <w:t>委托合同和委托生产质量协议；</w:t>
      </w:r>
    </w:p>
    <w:p w14:paraId="38799480">
      <w:pPr>
        <w:spacing w:line="320" w:lineRule="exact"/>
        <w:rPr>
          <w:szCs w:val="21"/>
        </w:rPr>
      </w:pPr>
      <w:r>
        <w:rPr>
          <w:rFonts w:hint="eastAsia"/>
        </w:rPr>
        <w:t>5、多场所清单（场所涉及的相关活动）（适用时）</w:t>
      </w:r>
      <w:r>
        <w:rPr>
          <w:szCs w:val="21"/>
        </w:rPr>
        <w:br w:type="textWrapping"/>
      </w:r>
    </w:p>
    <w:p w14:paraId="0076DD77">
      <w:pPr>
        <w:spacing w:line="320" w:lineRule="exact"/>
        <w:rPr>
          <w:szCs w:val="21"/>
        </w:rPr>
      </w:pPr>
      <w:r>
        <w:rPr>
          <w:rFonts w:hint="eastAsia"/>
          <w:szCs w:val="21"/>
        </w:rPr>
        <w:t>——变更企业名称/住所/生产地址/经营范围：</w:t>
      </w:r>
    </w:p>
    <w:p w14:paraId="0587C9BE">
      <w:pPr>
        <w:spacing w:line="320" w:lineRule="exact"/>
        <w:rPr>
          <w:szCs w:val="21"/>
        </w:rPr>
      </w:pPr>
      <w:r>
        <w:rPr>
          <w:szCs w:val="21"/>
        </w:rPr>
        <w:t>1、认证范围变更申请表（盖章）</w:t>
      </w:r>
      <w:r>
        <w:rPr>
          <w:rFonts w:hint="eastAsia"/>
          <w:szCs w:val="21"/>
        </w:rPr>
        <w:t>；</w:t>
      </w:r>
      <w:r>
        <w:rPr>
          <w:szCs w:val="21"/>
        </w:rPr>
        <w:br w:type="textWrapping"/>
      </w:r>
      <w:r>
        <w:rPr>
          <w:szCs w:val="21"/>
        </w:rPr>
        <w:t>2、</w:t>
      </w:r>
      <w:r>
        <w:rPr>
          <w:rFonts w:hint="eastAsia"/>
          <w:szCs w:val="21"/>
        </w:rPr>
        <w:t>变更后的生产许可证（经营企业提供经营许可证）及附页；</w:t>
      </w:r>
    </w:p>
    <w:p w14:paraId="1076D18F">
      <w:pPr>
        <w:spacing w:line="320" w:lineRule="exact"/>
        <w:rPr>
          <w:color w:val="000000"/>
          <w:szCs w:val="21"/>
        </w:rPr>
      </w:pPr>
      <w:r>
        <w:rPr>
          <w:rFonts w:hint="eastAsia"/>
          <w:color w:val="000000"/>
          <w:szCs w:val="21"/>
        </w:rPr>
        <w:t>3、变更或新增生产地址、库房地址（含委托场所），</w:t>
      </w:r>
      <w:r>
        <w:rPr>
          <w:rFonts w:hint="eastAsia"/>
        </w:rPr>
        <w:t>需提供</w:t>
      </w:r>
      <w:r>
        <w:rPr>
          <w:rFonts w:hint="eastAsia"/>
          <w:color w:val="000000" w:themeColor="text1"/>
          <w14:textFill>
            <w14:solidFill>
              <w14:schemeClr w14:val="tx1"/>
            </w14:solidFill>
          </w14:textFill>
        </w:rPr>
        <w:t>“认证范围内多场所清单”，清单中</w:t>
      </w:r>
      <w:r>
        <w:rPr>
          <w:rFonts w:hint="eastAsia"/>
        </w:rPr>
        <w:t>需天禧变更/新增场所信息；</w:t>
      </w:r>
      <w:r>
        <w:rPr>
          <w:rFonts w:hint="eastAsia"/>
          <w:color w:val="000000"/>
          <w:szCs w:val="21"/>
        </w:rPr>
        <w:t>如涉及特殊环境的，应明确环境级别（百级、万级、十万级、三十万级）、库存环境（冷冻库、冷藏库）及相应使用面积；</w:t>
      </w:r>
      <w:r>
        <w:rPr>
          <w:color w:val="000000"/>
          <w:szCs w:val="21"/>
        </w:rPr>
        <w:t xml:space="preserve"> </w:t>
      </w:r>
    </w:p>
    <w:p w14:paraId="081A25DA">
      <w:pPr>
        <w:spacing w:line="32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4、环境/职业健康安全管理体系新建或生产场所变更需进行环评审批手续的，需提供新场所的</w:t>
      </w:r>
      <w:r>
        <w:rPr>
          <w:rFonts w:ascii="宋体" w:hAnsi="宋体"/>
          <w:color w:val="000000" w:themeColor="text1"/>
          <w:szCs w:val="21"/>
          <w14:textFill>
            <w14:solidFill>
              <w14:schemeClr w14:val="tx1"/>
            </w14:solidFill>
          </w14:textFill>
        </w:rPr>
        <w:t>“环境影响报告书/报告表/登记表</w:t>
      </w:r>
      <w:r>
        <w:rPr>
          <w:rFonts w:hint="eastAsia" w:ascii="宋体" w:hAnsi="宋体"/>
          <w:color w:val="000000" w:themeColor="text1"/>
          <w:szCs w:val="21"/>
          <w14:textFill>
            <w14:solidFill>
              <w14:schemeClr w14:val="tx1"/>
            </w14:solidFill>
          </w14:textFill>
        </w:rPr>
        <w:t>/备案</w:t>
      </w:r>
      <w:r>
        <w:rPr>
          <w:rFonts w:ascii="宋体" w:hAnsi="宋体"/>
          <w:color w:val="000000" w:themeColor="text1"/>
          <w:szCs w:val="21"/>
          <w14:textFill>
            <w14:solidFill>
              <w14:schemeClr w14:val="tx1"/>
            </w14:solidFill>
          </w14:textFill>
        </w:rPr>
        <w:t>”批复页及相应的“三同时”验收批复页</w:t>
      </w:r>
      <w:r>
        <w:rPr>
          <w:rFonts w:hint="eastAsia" w:ascii="宋体" w:hAnsi="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污染物监测报告，消防验收报告。</w:t>
      </w:r>
      <w:r>
        <w:rPr>
          <w:rFonts w:hint="eastAsia"/>
          <w:color w:val="000000" w:themeColor="text1"/>
          <w:szCs w:val="21"/>
          <w14:textFill>
            <w14:solidFill>
              <w14:schemeClr w14:val="tx1"/>
            </w14:solidFill>
          </w14:textFill>
        </w:rPr>
        <w:t>（ES体系适用）</w:t>
      </w:r>
    </w:p>
    <w:p w14:paraId="0B460285">
      <w:pPr>
        <w:spacing w:line="320" w:lineRule="exact"/>
        <w:rPr>
          <w:color w:val="FF0000"/>
          <w:szCs w:val="21"/>
        </w:rPr>
      </w:pPr>
    </w:p>
    <w:p w14:paraId="09ECF486">
      <w:pPr>
        <w:spacing w:line="320" w:lineRule="exact"/>
        <w:rPr>
          <w:szCs w:val="21"/>
        </w:rPr>
      </w:pPr>
      <w:r>
        <w:rPr>
          <w:rFonts w:hint="eastAsia"/>
          <w:szCs w:val="21"/>
        </w:rPr>
        <w:t>——变更适用性声明版本（ISMS适用）：</w:t>
      </w:r>
    </w:p>
    <w:p w14:paraId="626D5CB8">
      <w:pPr>
        <w:numPr>
          <w:ilvl w:val="0"/>
          <w:numId w:val="1"/>
        </w:numPr>
        <w:spacing w:line="320" w:lineRule="exact"/>
        <w:rPr>
          <w:szCs w:val="21"/>
        </w:rPr>
      </w:pPr>
      <w:r>
        <w:rPr>
          <w:rFonts w:hint="eastAsia"/>
          <w:szCs w:val="21"/>
        </w:rPr>
        <w:t>认证范围变更申请表（盖章）；</w:t>
      </w:r>
    </w:p>
    <w:p w14:paraId="188AE6D9">
      <w:pPr>
        <w:numPr>
          <w:ilvl w:val="0"/>
          <w:numId w:val="1"/>
        </w:numPr>
        <w:spacing w:line="320" w:lineRule="exact"/>
        <w:rPr>
          <w:szCs w:val="21"/>
        </w:rPr>
      </w:pPr>
      <w:r>
        <w:rPr>
          <w:rFonts w:hint="eastAsia"/>
          <w:szCs w:val="21"/>
        </w:rPr>
        <w:t>变更后的最新版本适用性声明。</w:t>
      </w:r>
    </w:p>
    <w:p w14:paraId="23C6CACE">
      <w:pPr>
        <w:spacing w:line="320" w:lineRule="exact"/>
        <w:rPr>
          <w:szCs w:val="21"/>
        </w:rPr>
      </w:pPr>
    </w:p>
    <w:p w14:paraId="1C5F0E9D">
      <w:pPr>
        <w:spacing w:line="320" w:lineRule="exact"/>
        <w:rPr>
          <w:szCs w:val="21"/>
        </w:rPr>
      </w:pPr>
      <w:r>
        <w:rPr>
          <w:rFonts w:hint="eastAsia"/>
          <w:szCs w:val="21"/>
        </w:rPr>
        <w:t>——变更ISMS覆盖的产品/服务内容（ISMS适用）：</w:t>
      </w:r>
    </w:p>
    <w:p w14:paraId="05C06558">
      <w:pPr>
        <w:spacing w:line="320" w:lineRule="exact"/>
        <w:rPr>
          <w:szCs w:val="21"/>
        </w:rPr>
      </w:pPr>
      <w:r>
        <w:rPr>
          <w:rFonts w:hint="eastAsia"/>
          <w:szCs w:val="21"/>
        </w:rPr>
        <w:t>1、认证范围变更申请表（盖章）；</w:t>
      </w:r>
    </w:p>
    <w:p w14:paraId="40FC9F4F">
      <w:pPr>
        <w:spacing w:line="320" w:lineRule="exact"/>
        <w:rPr>
          <w:rFonts w:ascii="宋体" w:hAnsi="宋体" w:cs="宋体"/>
          <w:spacing w:val="7"/>
          <w:szCs w:val="21"/>
        </w:rPr>
      </w:pPr>
      <w:r>
        <w:rPr>
          <w:rFonts w:hint="eastAsia" w:ascii="宋体" w:hAnsi="宋体" w:cs="宋体"/>
          <w:spacing w:val="7"/>
          <w:szCs w:val="21"/>
        </w:rPr>
        <w:t>2、最新的ISMS保密性和/或敏感性声明（见附件1）；</w:t>
      </w:r>
    </w:p>
    <w:p w14:paraId="36787856">
      <w:pPr>
        <w:spacing w:line="320" w:lineRule="exact"/>
        <w:rPr>
          <w:rFonts w:ascii="宋体" w:hAnsi="宋体" w:cs="宋体"/>
          <w:spacing w:val="7"/>
          <w:szCs w:val="21"/>
        </w:rPr>
      </w:pPr>
      <w:r>
        <w:rPr>
          <w:rFonts w:hint="eastAsia" w:ascii="宋体" w:hAnsi="宋体" w:cs="宋体"/>
          <w:spacing w:val="7"/>
          <w:szCs w:val="21"/>
        </w:rPr>
        <w:t>3、最新的</w:t>
      </w:r>
      <w:r>
        <w:rPr>
          <w:rFonts w:hint="eastAsia" w:ascii="宋体" w:hAnsi="宋体" w:cs="宋体"/>
          <w:szCs w:val="21"/>
        </w:rPr>
        <w:t>ISMS管理体系范围企业信息化建设说明（见附件2）。</w:t>
      </w:r>
    </w:p>
    <w:p w14:paraId="58903E61">
      <w:pPr>
        <w:spacing w:line="320" w:lineRule="exact"/>
        <w:rPr>
          <w:rFonts w:ascii="宋体" w:hAnsi="宋体" w:cs="宋体"/>
          <w:szCs w:val="21"/>
        </w:rPr>
      </w:pPr>
    </w:p>
    <w:p w14:paraId="46AD3E87">
      <w:pPr>
        <w:spacing w:line="320" w:lineRule="exact"/>
        <w:rPr>
          <w:rFonts w:ascii="宋体" w:hAnsi="宋体" w:cs="宋体"/>
          <w:szCs w:val="21"/>
        </w:rPr>
      </w:pPr>
    </w:p>
    <w:p w14:paraId="36012A35">
      <w:pPr>
        <w:spacing w:line="32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——变更服务认证覆盖的产品/服务内容：</w:t>
      </w:r>
    </w:p>
    <w:p w14:paraId="30B5E94E">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认证范围变更申请表（盖章）</w:t>
      </w:r>
    </w:p>
    <w:p w14:paraId="4DC4158D">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2、商品售后服务星级评价升级时服务认证自评估表（适用时）</w:t>
      </w:r>
    </w:p>
    <w:p w14:paraId="49FDF5E8">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3、增加服务场所活动覆盖的服务网点清单（适用时）</w:t>
      </w:r>
    </w:p>
    <w:p w14:paraId="2E1DD453">
      <w:pPr>
        <w:spacing w:line="320" w:lineRule="exact"/>
        <w:rPr>
          <w:rFonts w:ascii="宋体" w:hAnsi="宋体" w:cs="宋体"/>
          <w:szCs w:val="21"/>
        </w:rPr>
      </w:pPr>
    </w:p>
    <w:p w14:paraId="5E0DE60F">
      <w:pPr>
        <w:spacing w:line="320" w:lineRule="exact"/>
        <w:rPr>
          <w:rFonts w:ascii="宋体" w:hAnsi="宋体" w:cs="宋体"/>
          <w:szCs w:val="21"/>
        </w:rPr>
      </w:pPr>
    </w:p>
    <w:p w14:paraId="5E63772C">
      <w:pPr>
        <w:spacing w:line="320" w:lineRule="exact"/>
        <w:rPr>
          <w:i/>
          <w:iCs/>
          <w:szCs w:val="21"/>
        </w:rPr>
      </w:pPr>
      <w:r>
        <w:rPr>
          <w:rFonts w:hint="eastAsia"/>
          <w:i/>
          <w:iCs/>
          <w:szCs w:val="21"/>
        </w:rPr>
        <w:t>附注：</w:t>
      </w:r>
    </w:p>
    <w:p w14:paraId="3CE9830A">
      <w:pPr>
        <w:spacing w:line="320" w:lineRule="exact"/>
        <w:rPr>
          <w:i/>
          <w:iCs/>
          <w:szCs w:val="21"/>
        </w:rPr>
      </w:pPr>
      <w:r>
        <w:rPr>
          <w:rFonts w:hint="eastAsia"/>
          <w:i/>
          <w:iCs/>
          <w:szCs w:val="21"/>
        </w:rPr>
        <w:t>1、变更资料应与认证范围变更申请表一同交CMD，所有资料均可提供扫描件或复印件。</w:t>
      </w:r>
    </w:p>
    <w:p w14:paraId="79EA2E41">
      <w:pPr>
        <w:spacing w:line="320" w:lineRule="exact"/>
        <w:rPr>
          <w:i/>
          <w:iCs/>
          <w:szCs w:val="21"/>
        </w:rPr>
      </w:pPr>
      <w:r>
        <w:rPr>
          <w:rFonts w:hint="eastAsia"/>
          <w:i/>
          <w:iCs/>
          <w:szCs w:val="21"/>
        </w:rPr>
        <w:t>2、有关扩大认证的收费见CMD公开文件《认证收费标准及审核人日》（CMD-CR-010）。</w:t>
      </w:r>
    </w:p>
    <w:p w14:paraId="0204F655">
      <w:pPr>
        <w:spacing w:line="320" w:lineRule="exact"/>
        <w:jc w:val="left"/>
        <w:rPr>
          <w:b/>
          <w:bCs/>
          <w:sz w:val="28"/>
          <w:szCs w:val="28"/>
        </w:rPr>
      </w:pPr>
      <w:r>
        <w:rPr>
          <w:rFonts w:hint="eastAsia"/>
          <w:i/>
          <w:iCs/>
          <w:szCs w:val="21"/>
        </w:rPr>
        <w:t>3、颁发新证书应按规定缴纳证书费（200元/套）。</w:t>
      </w:r>
      <w:r>
        <w:rPr>
          <w:rFonts w:hint="eastAsia" w:ascii="宋体" w:hAnsi="宋体" w:cs="宋体"/>
          <w:b/>
          <w:bCs/>
          <w:color w:val="000000"/>
          <w:sz w:val="28"/>
          <w:szCs w:val="28"/>
        </w:rPr>
        <w:br w:type="column"/>
      </w:r>
      <w:r>
        <w:rPr>
          <w:rFonts w:hint="eastAsia" w:ascii="宋体" w:hAnsi="宋体" w:cs="宋体"/>
          <w:b/>
          <w:bCs/>
          <w:color w:val="000000"/>
          <w:sz w:val="28"/>
          <w:szCs w:val="28"/>
        </w:rPr>
        <w:t>附件1：</w:t>
      </w:r>
      <w:r>
        <w:rPr>
          <w:rFonts w:ascii="宋体" w:hAnsi="宋体" w:cs="宋体"/>
          <w:b/>
          <w:bCs/>
          <w:color w:val="000000"/>
          <w:sz w:val="28"/>
          <w:szCs w:val="28"/>
        </w:rPr>
        <w:t>ISMS保密性和/或敏感性声明</w:t>
      </w:r>
    </w:p>
    <w:p w14:paraId="060509EA">
      <w:pPr>
        <w:wordWrap w:val="0"/>
        <w:spacing w:line="480" w:lineRule="exact"/>
        <w:jc w:val="center"/>
        <w:rPr>
          <w:sz w:val="19"/>
        </w:rPr>
      </w:pPr>
    </w:p>
    <w:p w14:paraId="77EC5598">
      <w:pPr>
        <w:wordWrap w:val="0"/>
        <w:spacing w:line="480" w:lineRule="atLeast"/>
        <w:rPr>
          <w:szCs w:val="24"/>
        </w:rPr>
      </w:pPr>
      <w:r>
        <w:rPr>
          <w:rFonts w:ascii="宋体" w:hAnsi="宋体" w:cs="宋体"/>
          <w:b/>
          <w:bCs/>
          <w:color w:val="000000"/>
          <w:szCs w:val="24"/>
        </w:rPr>
        <w:t>1、不允许接触信息：</w:t>
      </w:r>
    </w:p>
    <w:p w14:paraId="17C95BB1">
      <w:pPr>
        <w:wordWrap w:val="0"/>
        <w:spacing w:before="180" w:line="480" w:lineRule="atLeast"/>
        <w:ind w:right="80"/>
        <w:rPr>
          <w:szCs w:val="24"/>
        </w:rPr>
      </w:pPr>
      <w:r>
        <w:rPr>
          <w:rFonts w:hint="eastAsia" w:ascii="宋体" w:hAnsi="宋体" w:cs="宋体"/>
          <w:color w:val="000000"/>
          <w:szCs w:val="24"/>
        </w:rPr>
        <w:t>1）</w:t>
      </w:r>
      <w:r>
        <w:rPr>
          <w:rFonts w:ascii="宋体" w:hAnsi="宋体" w:cs="宋体"/>
          <w:color w:val="000000"/>
          <w:szCs w:val="24"/>
        </w:rPr>
        <w:t>是否存在包含保密性和/或敏感性信息而导致不能提供给审核组核查的ISMS文件和记录?</w:t>
      </w:r>
      <w:r>
        <w:rPr>
          <w:rFonts w:hint="eastAsia" w:ascii="宋体" w:hAnsi="宋体" w:cs="宋体"/>
          <w:color w:val="000000"/>
          <w:szCs w:val="24"/>
        </w:rPr>
        <w:t xml:space="preserve"> □</w:t>
      </w:r>
      <w:r>
        <w:rPr>
          <w:rFonts w:ascii="宋体" w:hAnsi="宋体" w:cs="宋体"/>
          <w:color w:val="000000"/>
          <w:szCs w:val="24"/>
        </w:rPr>
        <w:t>否; □是。</w:t>
      </w:r>
    </w:p>
    <w:p w14:paraId="5CBE043E">
      <w:pPr>
        <w:wordWrap w:val="0"/>
        <w:spacing w:before="220" w:line="420" w:lineRule="atLeast"/>
        <w:ind w:right="-59" w:rightChars="-28"/>
        <w:rPr>
          <w:szCs w:val="24"/>
        </w:rPr>
      </w:pPr>
      <w:r>
        <w:rPr>
          <w:rFonts w:ascii="宋体" w:hAnsi="宋体" w:cs="宋体"/>
          <w:color w:val="000000"/>
          <w:szCs w:val="24"/>
        </w:rPr>
        <w:t>涉及的资料：</w:t>
      </w:r>
      <w:r>
        <w:rPr>
          <w:rFonts w:ascii="宋体" w:hAnsi="宋体" w:cs="宋体"/>
          <w:color w:val="000000"/>
          <w:szCs w:val="24"/>
          <w:u w:val="single"/>
        </w:rPr>
        <w:t xml:space="preserve">                                                           </w:t>
      </w:r>
      <w:r>
        <w:rPr>
          <w:rFonts w:hint="eastAsia" w:ascii="宋体" w:hAnsi="宋体" w:cs="宋体"/>
          <w:color w:val="000000"/>
          <w:szCs w:val="24"/>
          <w:u w:val="single"/>
        </w:rPr>
        <w:t xml:space="preserve">                     </w:t>
      </w:r>
      <w:r>
        <w:rPr>
          <w:rFonts w:hint="eastAsia" w:ascii="宋体" w:hAnsi="宋体" w:cs="宋体"/>
          <w:color w:val="000000"/>
          <w:szCs w:val="24"/>
        </w:rPr>
        <w:t>2）</w:t>
      </w:r>
      <w:r>
        <w:rPr>
          <w:rFonts w:ascii="宋体" w:hAnsi="宋体" w:cs="宋体"/>
          <w:color w:val="000000"/>
          <w:szCs w:val="24"/>
        </w:rPr>
        <w:t xml:space="preserve">对于认证机构的其他安全要求：  </w:t>
      </w:r>
      <w:r>
        <w:rPr>
          <w:rFonts w:hint="eastAsia" w:ascii="宋体" w:hAnsi="宋体" w:cs="宋体"/>
          <w:color w:val="000000"/>
          <w:szCs w:val="24"/>
        </w:rPr>
        <w:t>□</w:t>
      </w:r>
      <w:r>
        <w:rPr>
          <w:rFonts w:ascii="宋体" w:hAnsi="宋体" w:cs="宋体"/>
          <w:color w:val="000000"/>
          <w:szCs w:val="24"/>
        </w:rPr>
        <w:t>无； □有。 具体要求</w:t>
      </w:r>
      <w:r>
        <w:rPr>
          <w:rFonts w:ascii="宋体" w:hAnsi="宋体" w:cs="宋体"/>
          <w:color w:val="000000"/>
          <w:szCs w:val="24"/>
          <w:u w:val="single"/>
        </w:rPr>
        <w:t xml:space="preserve">：      </w:t>
      </w:r>
      <w:r>
        <w:rPr>
          <w:rFonts w:hint="eastAsia" w:ascii="宋体" w:hAnsi="宋体" w:cs="宋体"/>
          <w:color w:val="000000"/>
          <w:szCs w:val="24"/>
          <w:u w:val="single"/>
        </w:rPr>
        <w:t xml:space="preserve"> </w:t>
      </w:r>
      <w:r>
        <w:rPr>
          <w:rFonts w:ascii="宋体" w:hAnsi="宋体" w:cs="宋体"/>
          <w:color w:val="000000"/>
          <w:szCs w:val="24"/>
          <w:u w:val="single"/>
        </w:rPr>
        <w:t xml:space="preserve">                                                                                                           </w:t>
      </w:r>
      <w:r>
        <w:rPr>
          <w:rFonts w:hint="eastAsia" w:ascii="宋体" w:hAnsi="宋体" w:cs="宋体"/>
          <w:color w:val="000000"/>
          <w:szCs w:val="24"/>
          <w:u w:val="single"/>
        </w:rPr>
        <w:t xml:space="preserve">                                    </w:t>
      </w:r>
    </w:p>
    <w:p w14:paraId="7DCE8DA7">
      <w:pPr>
        <w:wordWrap w:val="0"/>
        <w:spacing w:line="480" w:lineRule="atLeast"/>
        <w:rPr>
          <w:b/>
          <w:bCs/>
          <w:szCs w:val="24"/>
        </w:rPr>
      </w:pPr>
      <w:r>
        <w:rPr>
          <w:rFonts w:ascii="宋体" w:hAnsi="宋体" w:cs="宋体"/>
          <w:b/>
          <w:bCs/>
          <w:color w:val="000000"/>
          <w:szCs w:val="24"/>
        </w:rPr>
        <w:t>2.信息安全声明：</w:t>
      </w:r>
    </w:p>
    <w:p w14:paraId="726C515A">
      <w:pPr>
        <w:wordWrap w:val="0"/>
        <w:spacing w:line="480" w:lineRule="atLeast"/>
        <w:ind w:right="100" w:firstLine="420"/>
        <w:rPr>
          <w:rFonts w:ascii="宋体" w:hAnsi="宋体" w:cs="宋体"/>
          <w:color w:val="000000"/>
          <w:szCs w:val="24"/>
        </w:rPr>
      </w:pPr>
      <w:r>
        <w:rPr>
          <w:rFonts w:ascii="宋体" w:hAnsi="宋体" w:cs="宋体"/>
          <w:color w:val="000000"/>
          <w:szCs w:val="24"/>
        </w:rPr>
        <w:t>公司所提供的与信息相关的管理活动，从未因公司的原因导致客户的信息泄漏，或对客户的信息安全造成任何形式的威胁。</w:t>
      </w:r>
    </w:p>
    <w:p w14:paraId="1F327AD0">
      <w:pPr>
        <w:wordWrap w:val="0"/>
        <w:spacing w:line="480" w:lineRule="atLeast"/>
        <w:ind w:right="100" w:firstLine="420"/>
        <w:rPr>
          <w:szCs w:val="24"/>
        </w:rPr>
      </w:pPr>
      <w:r>
        <w:rPr>
          <w:rFonts w:ascii="宋体" w:hAnsi="宋体" w:cs="宋体"/>
          <w:color w:val="000000"/>
          <w:szCs w:val="24"/>
        </w:rPr>
        <w:t>公司确认符合工信部联协[2010]394 号文《关于加强信息安全管理体系认证安全管理的通知》的要求，以及有关主管部门/监管部门对信息安全管理体系认证的管理要求(如工信部 2011年第 21 号公告《工业和信息化部加强政府部门信息技术外包服务安全管理》等相关规定。</w:t>
      </w:r>
    </w:p>
    <w:p w14:paraId="631C2C99">
      <w:pPr>
        <w:wordWrap w:val="0"/>
        <w:spacing w:before="320" w:line="480" w:lineRule="atLeast"/>
        <w:ind w:left="420"/>
        <w:rPr>
          <w:szCs w:val="24"/>
        </w:rPr>
      </w:pPr>
      <w:r>
        <w:rPr>
          <w:rFonts w:ascii="宋体" w:hAnsi="宋体" w:cs="宋体"/>
          <w:color w:val="000000"/>
          <w:szCs w:val="24"/>
        </w:rPr>
        <w:t>本公司对上述声明的真实性负责。</w:t>
      </w:r>
    </w:p>
    <w:p w14:paraId="311F69B4">
      <w:pPr>
        <w:wordWrap w:val="0"/>
        <w:spacing w:line="480" w:lineRule="exact"/>
        <w:rPr>
          <w:szCs w:val="24"/>
        </w:rPr>
      </w:pPr>
    </w:p>
    <w:p w14:paraId="2E5ACB6D">
      <w:pPr>
        <w:wordWrap w:val="0"/>
        <w:spacing w:line="480" w:lineRule="atLeast"/>
        <w:ind w:right="1840"/>
        <w:jc w:val="center"/>
        <w:rPr>
          <w:szCs w:val="24"/>
        </w:rPr>
      </w:pPr>
      <w:r>
        <w:rPr>
          <w:rFonts w:hint="eastAsia" w:ascii="宋体" w:hAnsi="宋体" w:cs="宋体"/>
          <w:color w:val="000000"/>
          <w:szCs w:val="24"/>
        </w:rPr>
        <w:t xml:space="preserve">                                                                                                                          </w:t>
      </w:r>
      <w:r>
        <w:rPr>
          <w:rFonts w:ascii="宋体" w:hAnsi="宋体" w:cs="宋体"/>
          <w:color w:val="000000"/>
          <w:szCs w:val="24"/>
        </w:rPr>
        <w:t>声明代表 (签字)：</w:t>
      </w:r>
    </w:p>
    <w:p w14:paraId="5CEAA1AF">
      <w:pPr>
        <w:wordWrap w:val="0"/>
        <w:spacing w:line="280" w:lineRule="exact"/>
        <w:jc w:val="right"/>
        <w:rPr>
          <w:szCs w:val="24"/>
        </w:rPr>
      </w:pPr>
    </w:p>
    <w:p w14:paraId="1753F2DB">
      <w:pPr>
        <w:wordWrap w:val="0"/>
        <w:spacing w:line="280" w:lineRule="atLeast"/>
        <w:ind w:right="2080"/>
        <w:jc w:val="center"/>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(公章)</w:t>
      </w:r>
    </w:p>
    <w:p w14:paraId="3F50A0DE">
      <w:pPr>
        <w:wordWrap w:val="0"/>
        <w:spacing w:line="280" w:lineRule="atLeast"/>
        <w:ind w:right="112"/>
        <w:jc w:val="center"/>
        <w:rPr>
          <w:rFonts w:ascii="宋体" w:hAnsi="宋体" w:cs="宋体"/>
          <w:color w:val="000000"/>
          <w:szCs w:val="24"/>
        </w:rPr>
      </w:pPr>
      <w:r>
        <w:rPr>
          <w:rFonts w:hint="eastAsia" w:ascii="宋体" w:hAnsi="宋体" w:cs="宋体"/>
          <w:color w:val="000000"/>
          <w:szCs w:val="24"/>
        </w:rPr>
        <w:t xml:space="preserve">                                                                                                                                                                  年    月      日</w:t>
      </w:r>
    </w:p>
    <w:p w14:paraId="29262983">
      <w:pPr>
        <w:spacing w:line="320" w:lineRule="exact"/>
        <w:rPr>
          <w:i/>
          <w:iCs/>
          <w:szCs w:val="21"/>
        </w:rPr>
      </w:pPr>
    </w:p>
    <w:p w14:paraId="78A6A8F3">
      <w:pPr>
        <w:spacing w:line="320" w:lineRule="exact"/>
        <w:rPr>
          <w:i/>
          <w:iCs/>
          <w:szCs w:val="21"/>
        </w:rPr>
      </w:pPr>
    </w:p>
    <w:p w14:paraId="5F85BFD0">
      <w:pPr>
        <w:spacing w:line="320" w:lineRule="exact"/>
        <w:rPr>
          <w:i/>
          <w:iCs/>
          <w:szCs w:val="21"/>
        </w:rPr>
      </w:pPr>
    </w:p>
    <w:p w14:paraId="3CF311DD">
      <w:pPr>
        <w:spacing w:line="320" w:lineRule="exact"/>
        <w:rPr>
          <w:i/>
          <w:iCs/>
          <w:szCs w:val="21"/>
        </w:rPr>
      </w:pPr>
    </w:p>
    <w:p w14:paraId="7ED1FDA0">
      <w:pPr>
        <w:spacing w:line="320" w:lineRule="exact"/>
        <w:rPr>
          <w:i/>
          <w:iCs/>
          <w:szCs w:val="21"/>
        </w:rPr>
      </w:pPr>
    </w:p>
    <w:p w14:paraId="1E7600AF">
      <w:pPr>
        <w:spacing w:line="320" w:lineRule="exact"/>
        <w:rPr>
          <w:i/>
          <w:iCs/>
          <w:szCs w:val="21"/>
        </w:rPr>
      </w:pPr>
    </w:p>
    <w:p w14:paraId="3C906B76">
      <w:pPr>
        <w:spacing w:line="320" w:lineRule="exact"/>
        <w:rPr>
          <w:i/>
          <w:iCs/>
          <w:szCs w:val="21"/>
        </w:rPr>
      </w:pPr>
    </w:p>
    <w:p w14:paraId="7E390F75">
      <w:pPr>
        <w:spacing w:line="320" w:lineRule="exact"/>
        <w:rPr>
          <w:i/>
          <w:iCs/>
          <w:szCs w:val="21"/>
        </w:rPr>
      </w:pPr>
    </w:p>
    <w:p w14:paraId="61948519">
      <w:pPr>
        <w:spacing w:line="320" w:lineRule="exact"/>
        <w:rPr>
          <w:i/>
          <w:iCs/>
          <w:szCs w:val="21"/>
        </w:rPr>
      </w:pPr>
    </w:p>
    <w:p w14:paraId="5BD746E5">
      <w:pPr>
        <w:spacing w:line="320" w:lineRule="exact"/>
        <w:rPr>
          <w:i/>
          <w:iCs/>
          <w:szCs w:val="21"/>
        </w:rPr>
      </w:pPr>
    </w:p>
    <w:p w14:paraId="69648DE2">
      <w:pPr>
        <w:jc w:val="center"/>
        <w:rPr>
          <w:rFonts w:ascii="宋体" w:hAnsi="宋体" w:cs="宋体"/>
          <w:b/>
          <w:bCs/>
          <w:sz w:val="28"/>
          <w:szCs w:val="28"/>
        </w:rPr>
      </w:pPr>
    </w:p>
    <w:p w14:paraId="2FC59F4B">
      <w:pPr>
        <w:jc w:val="left"/>
        <w:rPr>
          <w:rFonts w:ascii="宋体" w:hAnsi="宋体" w:cs="宋体"/>
          <w:b/>
          <w:bCs/>
          <w:sz w:val="28"/>
          <w:szCs w:val="28"/>
        </w:rPr>
      </w:pPr>
      <w:r>
        <w:rPr>
          <w:rFonts w:hint="eastAsia" w:ascii="宋体" w:hAnsi="宋体" w:cs="宋体"/>
          <w:b/>
          <w:bCs/>
          <w:sz w:val="28"/>
          <w:szCs w:val="28"/>
        </w:rPr>
        <w:br w:type="page"/>
      </w:r>
    </w:p>
    <w:p w14:paraId="2B90047B">
      <w:pPr>
        <w:jc w:val="left"/>
        <w:rPr>
          <w:b/>
          <w:bCs/>
          <w:sz w:val="28"/>
          <w:szCs w:val="28"/>
        </w:rPr>
      </w:pPr>
      <w:r>
        <w:rPr>
          <w:rFonts w:hint="eastAsia" w:ascii="宋体" w:hAnsi="宋体" w:cs="宋体"/>
          <w:b/>
          <w:bCs/>
          <w:sz w:val="28"/>
          <w:szCs w:val="28"/>
        </w:rPr>
        <w:t>附件2：ISMS管理体系范围企业信息化建设说明</w:t>
      </w:r>
    </w:p>
    <w:p w14:paraId="79A9D9A8">
      <w:pPr>
        <w:pStyle w:val="9"/>
        <w:numPr>
          <w:ilvl w:val="0"/>
          <w:numId w:val="2"/>
        </w:numPr>
        <w:spacing w:line="360" w:lineRule="auto"/>
        <w:ind w:firstLineChars="0"/>
        <w:rPr>
          <w:b/>
          <w:bCs/>
        </w:rPr>
      </w:pPr>
      <w:r>
        <w:rPr>
          <w:rFonts w:hint="eastAsia"/>
          <w:b/>
          <w:bCs/>
        </w:rPr>
        <w:t>网站建设说明</w:t>
      </w:r>
    </w:p>
    <w:p w14:paraId="56358281">
      <w:pPr>
        <w:pStyle w:val="9"/>
        <w:spacing w:line="360" w:lineRule="auto"/>
        <w:ind w:firstLine="0" w:firstLineChars="0"/>
      </w:pPr>
    </w:p>
    <w:p w14:paraId="2A387C3E">
      <w:pPr>
        <w:pStyle w:val="9"/>
        <w:spacing w:line="360" w:lineRule="auto"/>
        <w:ind w:firstLine="0" w:firstLineChars="0"/>
        <w:rPr>
          <w:b/>
          <w:bCs/>
        </w:rPr>
      </w:pPr>
      <w:r>
        <w:rPr>
          <w:rFonts w:hint="eastAsia"/>
          <w:b/>
          <w:bCs/>
        </w:rPr>
        <w:t>2、机房数量及所在物理位置</w:t>
      </w:r>
    </w:p>
    <w:p w14:paraId="0DDD28EE">
      <w:pPr>
        <w:pStyle w:val="9"/>
        <w:spacing w:line="360" w:lineRule="auto"/>
        <w:ind w:firstLine="0" w:firstLineChars="0"/>
      </w:pPr>
    </w:p>
    <w:p w14:paraId="56E00D1B">
      <w:pPr>
        <w:pStyle w:val="9"/>
        <w:spacing w:line="360" w:lineRule="auto"/>
        <w:ind w:firstLine="0" w:firstLineChars="0"/>
        <w:rPr>
          <w:b/>
          <w:bCs/>
        </w:rPr>
      </w:pPr>
      <w:r>
        <w:rPr>
          <w:rFonts w:hint="eastAsia"/>
          <w:b/>
          <w:bCs/>
        </w:rPr>
        <w:t>3、服务器数量及用途说明</w:t>
      </w:r>
    </w:p>
    <w:tbl>
      <w:tblPr>
        <w:tblStyle w:val="6"/>
        <w:tblW w:w="8090"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3095"/>
        <w:gridCol w:w="3046"/>
        <w:gridCol w:w="1195"/>
      </w:tblGrid>
      <w:tr w14:paraId="6542BE7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7A114F26">
            <w:pPr>
              <w:pStyle w:val="9"/>
              <w:spacing w:line="360" w:lineRule="auto"/>
              <w:ind w:firstLine="0" w:firstLineChars="0"/>
              <w:jc w:val="center"/>
            </w:pPr>
            <w:r>
              <w:rPr>
                <w:rFonts w:hint="eastAsia"/>
              </w:rPr>
              <w:t>序号</w:t>
            </w:r>
          </w:p>
        </w:tc>
        <w:tc>
          <w:tcPr>
            <w:tcW w:w="3095" w:type="dxa"/>
          </w:tcPr>
          <w:p w14:paraId="0B974442">
            <w:pPr>
              <w:pStyle w:val="9"/>
              <w:spacing w:line="360" w:lineRule="auto"/>
              <w:ind w:firstLine="0" w:firstLineChars="0"/>
              <w:jc w:val="center"/>
            </w:pPr>
            <w:r>
              <w:rPr>
                <w:rFonts w:hint="eastAsia"/>
              </w:rPr>
              <w:t>服务器名称</w:t>
            </w:r>
          </w:p>
        </w:tc>
        <w:tc>
          <w:tcPr>
            <w:tcW w:w="3046" w:type="dxa"/>
          </w:tcPr>
          <w:p w14:paraId="285D3214">
            <w:pPr>
              <w:pStyle w:val="9"/>
              <w:spacing w:line="360" w:lineRule="auto"/>
              <w:ind w:firstLine="0" w:firstLineChars="0"/>
              <w:jc w:val="center"/>
            </w:pPr>
            <w:r>
              <w:rPr>
                <w:rFonts w:hint="eastAsia"/>
              </w:rPr>
              <w:t>用途</w:t>
            </w:r>
          </w:p>
        </w:tc>
        <w:tc>
          <w:tcPr>
            <w:tcW w:w="1195" w:type="dxa"/>
          </w:tcPr>
          <w:p w14:paraId="043DDBC7">
            <w:pPr>
              <w:pStyle w:val="9"/>
              <w:spacing w:line="360" w:lineRule="auto"/>
              <w:ind w:firstLine="0" w:firstLineChars="0"/>
              <w:jc w:val="center"/>
            </w:pPr>
            <w:r>
              <w:rPr>
                <w:rFonts w:hint="eastAsia"/>
              </w:rPr>
              <w:t>数量</w:t>
            </w:r>
          </w:p>
        </w:tc>
      </w:tr>
      <w:tr w14:paraId="0F80242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23CC095A">
            <w:pPr>
              <w:pStyle w:val="9"/>
              <w:spacing w:line="360" w:lineRule="auto"/>
              <w:ind w:firstLine="0" w:firstLineChars="0"/>
              <w:jc w:val="center"/>
            </w:pPr>
            <w:r>
              <w:rPr>
                <w:rFonts w:hint="eastAsia"/>
              </w:rPr>
              <w:t>1</w:t>
            </w:r>
          </w:p>
        </w:tc>
        <w:tc>
          <w:tcPr>
            <w:tcW w:w="3095" w:type="dxa"/>
          </w:tcPr>
          <w:p w14:paraId="6AACFD52">
            <w:pPr>
              <w:pStyle w:val="9"/>
              <w:spacing w:line="360" w:lineRule="auto"/>
              <w:ind w:firstLine="0" w:firstLineChars="0"/>
              <w:jc w:val="center"/>
            </w:pPr>
          </w:p>
        </w:tc>
        <w:tc>
          <w:tcPr>
            <w:tcW w:w="3046" w:type="dxa"/>
          </w:tcPr>
          <w:p w14:paraId="27BB84B8">
            <w:pPr>
              <w:pStyle w:val="9"/>
              <w:spacing w:line="360" w:lineRule="auto"/>
              <w:ind w:firstLine="0" w:firstLineChars="0"/>
              <w:jc w:val="center"/>
            </w:pPr>
          </w:p>
        </w:tc>
        <w:tc>
          <w:tcPr>
            <w:tcW w:w="1195" w:type="dxa"/>
          </w:tcPr>
          <w:p w14:paraId="4B6DADD7">
            <w:pPr>
              <w:pStyle w:val="9"/>
              <w:spacing w:line="360" w:lineRule="auto"/>
              <w:ind w:firstLine="0" w:firstLineChars="0"/>
              <w:jc w:val="center"/>
            </w:pPr>
          </w:p>
        </w:tc>
      </w:tr>
      <w:tr w14:paraId="3EC8522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5B98F321">
            <w:pPr>
              <w:pStyle w:val="9"/>
              <w:spacing w:line="360" w:lineRule="auto"/>
              <w:ind w:firstLine="0" w:firstLineChars="0"/>
              <w:jc w:val="center"/>
            </w:pPr>
            <w:r>
              <w:rPr>
                <w:rFonts w:hint="eastAsia"/>
              </w:rPr>
              <w:t>2</w:t>
            </w:r>
          </w:p>
        </w:tc>
        <w:tc>
          <w:tcPr>
            <w:tcW w:w="3095" w:type="dxa"/>
          </w:tcPr>
          <w:p w14:paraId="60984494">
            <w:pPr>
              <w:pStyle w:val="9"/>
              <w:spacing w:line="360" w:lineRule="auto"/>
              <w:ind w:firstLine="0" w:firstLineChars="0"/>
              <w:jc w:val="center"/>
            </w:pPr>
          </w:p>
        </w:tc>
        <w:tc>
          <w:tcPr>
            <w:tcW w:w="3046" w:type="dxa"/>
          </w:tcPr>
          <w:p w14:paraId="2BBFC6BC">
            <w:pPr>
              <w:pStyle w:val="9"/>
              <w:spacing w:line="360" w:lineRule="auto"/>
              <w:ind w:firstLine="0" w:firstLineChars="0"/>
              <w:jc w:val="center"/>
            </w:pPr>
          </w:p>
        </w:tc>
        <w:tc>
          <w:tcPr>
            <w:tcW w:w="1195" w:type="dxa"/>
          </w:tcPr>
          <w:p w14:paraId="28463D6D">
            <w:pPr>
              <w:pStyle w:val="9"/>
              <w:spacing w:line="360" w:lineRule="auto"/>
              <w:ind w:firstLine="0" w:firstLineChars="0"/>
              <w:jc w:val="center"/>
            </w:pPr>
          </w:p>
        </w:tc>
      </w:tr>
      <w:tr w14:paraId="4666E38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582E8616">
            <w:pPr>
              <w:pStyle w:val="9"/>
              <w:spacing w:line="360" w:lineRule="auto"/>
              <w:ind w:firstLine="0" w:firstLineChars="0"/>
              <w:jc w:val="center"/>
            </w:pPr>
            <w:r>
              <w:rPr>
                <w:rFonts w:hint="eastAsia"/>
              </w:rPr>
              <w:t>3</w:t>
            </w:r>
          </w:p>
        </w:tc>
        <w:tc>
          <w:tcPr>
            <w:tcW w:w="3095" w:type="dxa"/>
          </w:tcPr>
          <w:p w14:paraId="651AF1AE">
            <w:pPr>
              <w:pStyle w:val="9"/>
              <w:spacing w:line="360" w:lineRule="auto"/>
              <w:ind w:firstLine="0" w:firstLineChars="0"/>
              <w:jc w:val="center"/>
            </w:pPr>
          </w:p>
        </w:tc>
        <w:tc>
          <w:tcPr>
            <w:tcW w:w="3046" w:type="dxa"/>
          </w:tcPr>
          <w:p w14:paraId="7883CE4D">
            <w:pPr>
              <w:pStyle w:val="9"/>
              <w:spacing w:line="360" w:lineRule="auto"/>
              <w:ind w:firstLine="0" w:firstLineChars="0"/>
              <w:jc w:val="center"/>
            </w:pPr>
          </w:p>
        </w:tc>
        <w:tc>
          <w:tcPr>
            <w:tcW w:w="1195" w:type="dxa"/>
          </w:tcPr>
          <w:p w14:paraId="52A0A699">
            <w:pPr>
              <w:pStyle w:val="9"/>
              <w:spacing w:line="360" w:lineRule="auto"/>
              <w:ind w:firstLine="0" w:firstLineChars="0"/>
              <w:jc w:val="center"/>
            </w:pPr>
          </w:p>
        </w:tc>
      </w:tr>
    </w:tbl>
    <w:p w14:paraId="7F0C91B2">
      <w:pPr>
        <w:pStyle w:val="9"/>
        <w:spacing w:line="360" w:lineRule="auto"/>
        <w:ind w:firstLine="0" w:firstLineChars="0"/>
      </w:pPr>
    </w:p>
    <w:p w14:paraId="249B0F9F">
      <w:pPr>
        <w:pStyle w:val="9"/>
        <w:spacing w:line="360" w:lineRule="auto"/>
        <w:ind w:firstLine="0" w:firstLineChars="0"/>
        <w:rPr>
          <w:b/>
          <w:bCs/>
        </w:rPr>
      </w:pPr>
      <w:r>
        <w:rPr>
          <w:rFonts w:hint="eastAsia"/>
          <w:b/>
          <w:bCs/>
        </w:rPr>
        <w:t>4、网络设备的架设和设置情况说明</w:t>
      </w:r>
    </w:p>
    <w:tbl>
      <w:tblPr>
        <w:tblStyle w:val="6"/>
        <w:tblW w:w="8090"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809"/>
        <w:gridCol w:w="3332"/>
        <w:gridCol w:w="1195"/>
      </w:tblGrid>
      <w:tr w14:paraId="64CD327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11FEB3CD">
            <w:pPr>
              <w:pStyle w:val="9"/>
              <w:spacing w:line="360" w:lineRule="auto"/>
              <w:ind w:firstLine="0" w:firstLineChars="0"/>
              <w:jc w:val="center"/>
            </w:pPr>
            <w:r>
              <w:rPr>
                <w:rFonts w:hint="eastAsia"/>
              </w:rPr>
              <w:t>序号</w:t>
            </w:r>
          </w:p>
        </w:tc>
        <w:tc>
          <w:tcPr>
            <w:tcW w:w="2809" w:type="dxa"/>
          </w:tcPr>
          <w:p w14:paraId="33ED0B5E">
            <w:pPr>
              <w:pStyle w:val="9"/>
              <w:spacing w:line="360" w:lineRule="auto"/>
              <w:ind w:firstLine="0" w:firstLineChars="0"/>
              <w:jc w:val="center"/>
            </w:pPr>
            <w:r>
              <w:rPr>
                <w:rFonts w:hint="eastAsia"/>
              </w:rPr>
              <w:t>网络设备名称</w:t>
            </w:r>
          </w:p>
        </w:tc>
        <w:tc>
          <w:tcPr>
            <w:tcW w:w="3332" w:type="dxa"/>
          </w:tcPr>
          <w:p w14:paraId="109DDE8C">
            <w:pPr>
              <w:pStyle w:val="9"/>
              <w:spacing w:line="360" w:lineRule="auto"/>
              <w:ind w:firstLine="0" w:firstLineChars="0"/>
              <w:jc w:val="center"/>
            </w:pPr>
            <w:r>
              <w:rPr>
                <w:rFonts w:hint="eastAsia"/>
              </w:rPr>
              <w:t>型号</w:t>
            </w:r>
          </w:p>
        </w:tc>
        <w:tc>
          <w:tcPr>
            <w:tcW w:w="1195" w:type="dxa"/>
          </w:tcPr>
          <w:p w14:paraId="67EEB20B">
            <w:pPr>
              <w:pStyle w:val="9"/>
              <w:spacing w:line="360" w:lineRule="auto"/>
              <w:ind w:firstLine="0" w:firstLineChars="0"/>
              <w:jc w:val="center"/>
            </w:pPr>
            <w:r>
              <w:rPr>
                <w:rFonts w:hint="eastAsia"/>
              </w:rPr>
              <w:t>数量</w:t>
            </w:r>
          </w:p>
        </w:tc>
      </w:tr>
      <w:tr w14:paraId="61D6160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32EB7268">
            <w:pPr>
              <w:pStyle w:val="9"/>
              <w:spacing w:line="360" w:lineRule="auto"/>
              <w:ind w:firstLine="0" w:firstLineChars="0"/>
              <w:jc w:val="center"/>
            </w:pPr>
            <w:r>
              <w:rPr>
                <w:rFonts w:hint="eastAsia"/>
              </w:rPr>
              <w:t>1</w:t>
            </w:r>
          </w:p>
        </w:tc>
        <w:tc>
          <w:tcPr>
            <w:tcW w:w="2809" w:type="dxa"/>
            <w:vAlign w:val="center"/>
          </w:tcPr>
          <w:p w14:paraId="00FCF93B">
            <w:pPr>
              <w:widowControl/>
              <w:jc w:val="center"/>
              <w:textAlignment w:val="center"/>
              <w:rPr>
                <w:szCs w:val="24"/>
              </w:rPr>
            </w:pPr>
          </w:p>
        </w:tc>
        <w:tc>
          <w:tcPr>
            <w:tcW w:w="3332" w:type="dxa"/>
          </w:tcPr>
          <w:p w14:paraId="7A13D211">
            <w:pPr>
              <w:pStyle w:val="9"/>
              <w:spacing w:line="360" w:lineRule="auto"/>
              <w:ind w:firstLine="0" w:firstLineChars="0"/>
              <w:jc w:val="center"/>
            </w:pPr>
          </w:p>
        </w:tc>
        <w:tc>
          <w:tcPr>
            <w:tcW w:w="1195" w:type="dxa"/>
          </w:tcPr>
          <w:p w14:paraId="395862D4">
            <w:pPr>
              <w:pStyle w:val="9"/>
              <w:spacing w:line="360" w:lineRule="auto"/>
              <w:ind w:firstLine="0" w:firstLineChars="0"/>
              <w:jc w:val="center"/>
            </w:pPr>
          </w:p>
        </w:tc>
      </w:tr>
      <w:tr w14:paraId="7817CBC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0EADB0E3">
            <w:pPr>
              <w:pStyle w:val="9"/>
              <w:spacing w:line="360" w:lineRule="auto"/>
              <w:ind w:firstLine="0" w:firstLineChars="0"/>
              <w:jc w:val="center"/>
            </w:pPr>
            <w:r>
              <w:rPr>
                <w:rFonts w:hint="eastAsia"/>
              </w:rPr>
              <w:t>2</w:t>
            </w:r>
          </w:p>
        </w:tc>
        <w:tc>
          <w:tcPr>
            <w:tcW w:w="2809" w:type="dxa"/>
            <w:vAlign w:val="center"/>
          </w:tcPr>
          <w:p w14:paraId="10A96077">
            <w:pPr>
              <w:widowControl/>
              <w:jc w:val="center"/>
              <w:textAlignment w:val="center"/>
              <w:rPr>
                <w:szCs w:val="24"/>
              </w:rPr>
            </w:pPr>
          </w:p>
        </w:tc>
        <w:tc>
          <w:tcPr>
            <w:tcW w:w="3332" w:type="dxa"/>
          </w:tcPr>
          <w:p w14:paraId="2344839B">
            <w:pPr>
              <w:pStyle w:val="9"/>
              <w:spacing w:line="360" w:lineRule="auto"/>
              <w:ind w:firstLine="0" w:firstLineChars="0"/>
              <w:jc w:val="center"/>
            </w:pPr>
          </w:p>
        </w:tc>
        <w:tc>
          <w:tcPr>
            <w:tcW w:w="1195" w:type="dxa"/>
          </w:tcPr>
          <w:p w14:paraId="0CC9E8FC">
            <w:pPr>
              <w:pStyle w:val="9"/>
              <w:spacing w:line="360" w:lineRule="auto"/>
              <w:ind w:firstLine="0" w:firstLineChars="0"/>
              <w:jc w:val="center"/>
            </w:pPr>
          </w:p>
        </w:tc>
      </w:tr>
      <w:tr w14:paraId="4EA8DAC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6395D7FB">
            <w:pPr>
              <w:pStyle w:val="9"/>
              <w:spacing w:line="360" w:lineRule="auto"/>
              <w:ind w:firstLine="0" w:firstLineChars="0"/>
              <w:jc w:val="center"/>
            </w:pPr>
            <w:r>
              <w:rPr>
                <w:rFonts w:hint="eastAsia"/>
              </w:rPr>
              <w:t>3</w:t>
            </w:r>
          </w:p>
        </w:tc>
        <w:tc>
          <w:tcPr>
            <w:tcW w:w="2809" w:type="dxa"/>
            <w:vAlign w:val="center"/>
          </w:tcPr>
          <w:p w14:paraId="79625BC4">
            <w:pPr>
              <w:widowControl/>
              <w:jc w:val="center"/>
              <w:textAlignment w:val="center"/>
              <w:rPr>
                <w:rFonts w:ascii="宋体" w:hAnsi="宋体" w:cs="宋体"/>
                <w:color w:val="000000"/>
                <w:sz w:val="20"/>
              </w:rPr>
            </w:pPr>
          </w:p>
        </w:tc>
        <w:tc>
          <w:tcPr>
            <w:tcW w:w="3332" w:type="dxa"/>
          </w:tcPr>
          <w:p w14:paraId="38A29995">
            <w:pPr>
              <w:pStyle w:val="9"/>
              <w:spacing w:line="360" w:lineRule="auto"/>
              <w:ind w:firstLine="0" w:firstLineChars="0"/>
              <w:jc w:val="center"/>
            </w:pPr>
          </w:p>
        </w:tc>
        <w:tc>
          <w:tcPr>
            <w:tcW w:w="1195" w:type="dxa"/>
          </w:tcPr>
          <w:p w14:paraId="0A0FF4F5">
            <w:pPr>
              <w:pStyle w:val="9"/>
              <w:spacing w:line="360" w:lineRule="auto"/>
              <w:ind w:firstLine="0" w:firstLineChars="0"/>
              <w:jc w:val="center"/>
            </w:pPr>
          </w:p>
        </w:tc>
      </w:tr>
      <w:tr w14:paraId="0D9E341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6625790B">
            <w:pPr>
              <w:pStyle w:val="9"/>
              <w:spacing w:line="360" w:lineRule="auto"/>
              <w:ind w:firstLine="0" w:firstLineChars="0"/>
              <w:jc w:val="center"/>
            </w:pPr>
            <w:r>
              <w:rPr>
                <w:rFonts w:hint="eastAsia"/>
              </w:rPr>
              <w:t>4</w:t>
            </w:r>
          </w:p>
        </w:tc>
        <w:tc>
          <w:tcPr>
            <w:tcW w:w="2809" w:type="dxa"/>
          </w:tcPr>
          <w:p w14:paraId="58AA408C">
            <w:pPr>
              <w:pStyle w:val="9"/>
              <w:spacing w:line="360" w:lineRule="auto"/>
              <w:ind w:firstLine="0" w:firstLineChars="0"/>
              <w:jc w:val="center"/>
            </w:pPr>
          </w:p>
        </w:tc>
        <w:tc>
          <w:tcPr>
            <w:tcW w:w="3332" w:type="dxa"/>
          </w:tcPr>
          <w:p w14:paraId="39DF4C94">
            <w:pPr>
              <w:pStyle w:val="9"/>
              <w:spacing w:line="360" w:lineRule="auto"/>
              <w:ind w:firstLine="0" w:firstLineChars="0"/>
              <w:jc w:val="center"/>
            </w:pPr>
          </w:p>
        </w:tc>
        <w:tc>
          <w:tcPr>
            <w:tcW w:w="1195" w:type="dxa"/>
          </w:tcPr>
          <w:p w14:paraId="1C05948B">
            <w:pPr>
              <w:pStyle w:val="9"/>
              <w:spacing w:line="360" w:lineRule="auto"/>
              <w:ind w:firstLine="0" w:firstLineChars="0"/>
              <w:jc w:val="center"/>
            </w:pPr>
          </w:p>
        </w:tc>
      </w:tr>
    </w:tbl>
    <w:p w14:paraId="411264BC">
      <w:pPr>
        <w:pStyle w:val="9"/>
        <w:spacing w:line="360" w:lineRule="auto"/>
        <w:ind w:firstLine="0" w:firstLineChars="0"/>
      </w:pPr>
    </w:p>
    <w:p w14:paraId="0467C5D3">
      <w:pPr>
        <w:pStyle w:val="9"/>
        <w:ind w:firstLine="0" w:firstLineChars="0"/>
        <w:rPr>
          <w:b/>
          <w:bCs/>
        </w:rPr>
      </w:pPr>
      <w:r>
        <w:rPr>
          <w:rFonts w:hint="eastAsia"/>
          <w:b/>
          <w:bCs/>
        </w:rPr>
        <w:t>5、使用的信息系统</w:t>
      </w:r>
    </w:p>
    <w:tbl>
      <w:tblPr>
        <w:tblStyle w:val="6"/>
        <w:tblpPr w:leftFromText="180" w:rightFromText="180" w:vertAnchor="text" w:horzAnchor="margin" w:tblpXSpec="center" w:tblpY="78"/>
        <w:tblW w:w="8066" w:type="dxa"/>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809"/>
        <w:gridCol w:w="4503"/>
      </w:tblGrid>
      <w:tr w14:paraId="5006CB3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54" w:type="dxa"/>
            <w:vAlign w:val="center"/>
          </w:tcPr>
          <w:p w14:paraId="485845F5">
            <w:pPr>
              <w:pStyle w:val="9"/>
              <w:ind w:firstLine="0" w:firstLineChars="0"/>
              <w:jc w:val="center"/>
            </w:pPr>
            <w:r>
              <w:rPr>
                <w:rFonts w:hint="eastAsia"/>
              </w:rPr>
              <w:t>序号</w:t>
            </w:r>
          </w:p>
        </w:tc>
        <w:tc>
          <w:tcPr>
            <w:tcW w:w="2809" w:type="dxa"/>
            <w:vAlign w:val="center"/>
          </w:tcPr>
          <w:p w14:paraId="2B0B07E6">
            <w:pPr>
              <w:pStyle w:val="9"/>
              <w:ind w:firstLine="0" w:firstLineChars="0"/>
              <w:jc w:val="center"/>
            </w:pPr>
            <w:r>
              <w:rPr>
                <w:rFonts w:hint="eastAsia"/>
              </w:rPr>
              <w:t>信息系统名称</w:t>
            </w:r>
          </w:p>
        </w:tc>
        <w:tc>
          <w:tcPr>
            <w:tcW w:w="4503" w:type="dxa"/>
            <w:vAlign w:val="center"/>
          </w:tcPr>
          <w:p w14:paraId="54B66A49">
            <w:pPr>
              <w:pStyle w:val="9"/>
              <w:ind w:firstLine="0" w:firstLineChars="0"/>
              <w:jc w:val="center"/>
            </w:pPr>
            <w:r>
              <w:rPr>
                <w:rFonts w:hint="eastAsia"/>
              </w:rPr>
              <w:t>信息系统作用</w:t>
            </w:r>
          </w:p>
        </w:tc>
      </w:tr>
      <w:tr w14:paraId="3073F7A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54" w:type="dxa"/>
            <w:vAlign w:val="center"/>
          </w:tcPr>
          <w:p w14:paraId="29C7A695">
            <w:pPr>
              <w:pStyle w:val="9"/>
              <w:ind w:firstLine="0" w:firstLineChars="0"/>
              <w:jc w:val="center"/>
            </w:pPr>
            <w:r>
              <w:rPr>
                <w:rFonts w:hint="eastAsia"/>
              </w:rPr>
              <w:t>1</w:t>
            </w:r>
          </w:p>
        </w:tc>
        <w:tc>
          <w:tcPr>
            <w:tcW w:w="2809" w:type="dxa"/>
            <w:vAlign w:val="center"/>
          </w:tcPr>
          <w:p w14:paraId="73FF3D39">
            <w:pPr>
              <w:pStyle w:val="9"/>
              <w:jc w:val="center"/>
            </w:pPr>
          </w:p>
        </w:tc>
        <w:tc>
          <w:tcPr>
            <w:tcW w:w="4503" w:type="dxa"/>
            <w:vAlign w:val="center"/>
          </w:tcPr>
          <w:p w14:paraId="7209A139">
            <w:pPr>
              <w:pStyle w:val="9"/>
              <w:jc w:val="center"/>
            </w:pPr>
          </w:p>
        </w:tc>
      </w:tr>
      <w:tr w14:paraId="4F815B1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54" w:type="dxa"/>
            <w:vAlign w:val="center"/>
          </w:tcPr>
          <w:p w14:paraId="049042AE">
            <w:pPr>
              <w:pStyle w:val="9"/>
              <w:ind w:firstLine="0" w:firstLineChars="0"/>
              <w:jc w:val="center"/>
            </w:pPr>
            <w:r>
              <w:rPr>
                <w:rFonts w:hint="eastAsia"/>
              </w:rPr>
              <w:t>2</w:t>
            </w:r>
          </w:p>
        </w:tc>
        <w:tc>
          <w:tcPr>
            <w:tcW w:w="2809" w:type="dxa"/>
            <w:vAlign w:val="center"/>
          </w:tcPr>
          <w:p w14:paraId="311DE732">
            <w:pPr>
              <w:pStyle w:val="9"/>
              <w:jc w:val="center"/>
            </w:pPr>
          </w:p>
        </w:tc>
        <w:tc>
          <w:tcPr>
            <w:tcW w:w="4503" w:type="dxa"/>
            <w:vAlign w:val="center"/>
          </w:tcPr>
          <w:p w14:paraId="59C2C539">
            <w:pPr>
              <w:pStyle w:val="9"/>
              <w:jc w:val="center"/>
            </w:pPr>
          </w:p>
        </w:tc>
      </w:tr>
      <w:tr w14:paraId="1261A7A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54" w:type="dxa"/>
            <w:vAlign w:val="center"/>
          </w:tcPr>
          <w:p w14:paraId="52ADBD60">
            <w:pPr>
              <w:pStyle w:val="9"/>
              <w:ind w:firstLine="0" w:firstLineChars="0"/>
              <w:jc w:val="center"/>
            </w:pPr>
            <w:r>
              <w:rPr>
                <w:rFonts w:hint="eastAsia"/>
              </w:rPr>
              <w:t>3</w:t>
            </w:r>
          </w:p>
        </w:tc>
        <w:tc>
          <w:tcPr>
            <w:tcW w:w="2809" w:type="dxa"/>
            <w:vAlign w:val="center"/>
          </w:tcPr>
          <w:p w14:paraId="0212D192">
            <w:pPr>
              <w:pStyle w:val="9"/>
              <w:jc w:val="center"/>
            </w:pPr>
          </w:p>
        </w:tc>
        <w:tc>
          <w:tcPr>
            <w:tcW w:w="4503" w:type="dxa"/>
            <w:vAlign w:val="center"/>
          </w:tcPr>
          <w:p w14:paraId="34D304B9">
            <w:pPr>
              <w:pStyle w:val="9"/>
              <w:jc w:val="center"/>
            </w:pPr>
          </w:p>
        </w:tc>
      </w:tr>
      <w:tr w14:paraId="77D3424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54" w:type="dxa"/>
            <w:vAlign w:val="center"/>
          </w:tcPr>
          <w:p w14:paraId="1DF0D7F4">
            <w:pPr>
              <w:pStyle w:val="9"/>
              <w:ind w:firstLine="0" w:firstLineChars="0"/>
              <w:jc w:val="center"/>
            </w:pPr>
            <w:r>
              <w:rPr>
                <w:rFonts w:hint="eastAsia"/>
              </w:rPr>
              <w:t>4</w:t>
            </w:r>
          </w:p>
        </w:tc>
        <w:tc>
          <w:tcPr>
            <w:tcW w:w="2809" w:type="dxa"/>
            <w:vAlign w:val="center"/>
          </w:tcPr>
          <w:p w14:paraId="0B48EE64">
            <w:pPr>
              <w:pStyle w:val="9"/>
              <w:jc w:val="center"/>
            </w:pPr>
          </w:p>
        </w:tc>
        <w:tc>
          <w:tcPr>
            <w:tcW w:w="4503" w:type="dxa"/>
            <w:vAlign w:val="center"/>
          </w:tcPr>
          <w:p w14:paraId="0691FBDA">
            <w:pPr>
              <w:pStyle w:val="9"/>
              <w:jc w:val="center"/>
            </w:pPr>
          </w:p>
        </w:tc>
      </w:tr>
      <w:tr w14:paraId="1F42AA6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54" w:type="dxa"/>
            <w:vAlign w:val="center"/>
          </w:tcPr>
          <w:p w14:paraId="76EA5CC3">
            <w:pPr>
              <w:pStyle w:val="9"/>
              <w:ind w:firstLine="0" w:firstLineChars="0"/>
              <w:jc w:val="center"/>
            </w:pPr>
            <w:r>
              <w:rPr>
                <w:rFonts w:hint="eastAsia"/>
              </w:rPr>
              <w:t>5</w:t>
            </w:r>
          </w:p>
        </w:tc>
        <w:tc>
          <w:tcPr>
            <w:tcW w:w="2809" w:type="dxa"/>
            <w:vAlign w:val="center"/>
          </w:tcPr>
          <w:p w14:paraId="5D151ACE">
            <w:pPr>
              <w:pStyle w:val="9"/>
              <w:jc w:val="center"/>
            </w:pPr>
          </w:p>
        </w:tc>
        <w:tc>
          <w:tcPr>
            <w:tcW w:w="4503" w:type="dxa"/>
            <w:vAlign w:val="center"/>
          </w:tcPr>
          <w:p w14:paraId="67BE3AC8">
            <w:pPr>
              <w:pStyle w:val="9"/>
              <w:jc w:val="center"/>
            </w:pPr>
          </w:p>
        </w:tc>
      </w:tr>
      <w:tr w14:paraId="445B49F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54" w:type="dxa"/>
            <w:vAlign w:val="center"/>
          </w:tcPr>
          <w:p w14:paraId="7569C143">
            <w:pPr>
              <w:pStyle w:val="9"/>
              <w:ind w:firstLine="0" w:firstLineChars="0"/>
              <w:jc w:val="center"/>
            </w:pPr>
            <w:r>
              <w:rPr>
                <w:rFonts w:hint="eastAsia"/>
              </w:rPr>
              <w:t>6</w:t>
            </w:r>
          </w:p>
        </w:tc>
        <w:tc>
          <w:tcPr>
            <w:tcW w:w="2809" w:type="dxa"/>
            <w:vAlign w:val="center"/>
          </w:tcPr>
          <w:p w14:paraId="0BCABA50">
            <w:pPr>
              <w:pStyle w:val="9"/>
              <w:jc w:val="center"/>
            </w:pPr>
          </w:p>
        </w:tc>
        <w:tc>
          <w:tcPr>
            <w:tcW w:w="4503" w:type="dxa"/>
            <w:vAlign w:val="center"/>
          </w:tcPr>
          <w:p w14:paraId="3227406F">
            <w:pPr>
              <w:pStyle w:val="9"/>
              <w:jc w:val="center"/>
            </w:pPr>
          </w:p>
        </w:tc>
      </w:tr>
    </w:tbl>
    <w:p w14:paraId="447D39B0">
      <w:pPr>
        <w:pStyle w:val="9"/>
      </w:pPr>
    </w:p>
    <w:p w14:paraId="474EBB8A">
      <w:pPr>
        <w:pStyle w:val="9"/>
        <w:jc w:val="center"/>
      </w:pPr>
    </w:p>
    <w:p w14:paraId="51EEB5CD">
      <w:pPr>
        <w:rPr>
          <w:rFonts w:ascii="宋体" w:hAnsi="宋体"/>
          <w:sz w:val="24"/>
        </w:rPr>
      </w:pPr>
    </w:p>
    <w:p w14:paraId="70944772">
      <w:pPr>
        <w:spacing w:line="320" w:lineRule="exact"/>
        <w:rPr>
          <w:i/>
          <w:iCs/>
          <w:szCs w:val="21"/>
        </w:rPr>
      </w:pPr>
    </w:p>
    <w:p w14:paraId="3ECD76BD">
      <w:pPr>
        <w:spacing w:line="320" w:lineRule="exact"/>
        <w:rPr>
          <w:i/>
          <w:iCs/>
          <w:szCs w:val="21"/>
        </w:rPr>
      </w:pPr>
    </w:p>
    <w:p w14:paraId="0CB97E85">
      <w:pPr>
        <w:spacing w:line="320" w:lineRule="exact"/>
        <w:rPr>
          <w:i/>
          <w:iCs/>
        </w:rPr>
      </w:pPr>
    </w:p>
    <w:p w14:paraId="70A6D08A">
      <w:pPr>
        <w:rPr>
          <w:rFonts w:eastAsia="黑体"/>
          <w:b/>
          <w:sz w:val="32"/>
        </w:rPr>
      </w:pPr>
      <w:r>
        <w:rPr>
          <w:rFonts w:hint="eastAsia" w:eastAsia="黑体"/>
          <w:b/>
          <w:sz w:val="32"/>
        </w:rPr>
        <w:br w:type="page"/>
      </w:r>
    </w:p>
    <w:p w14:paraId="3A560403">
      <w:pPr>
        <w:ind w:right="83"/>
        <w:jc w:val="center"/>
        <w:rPr>
          <w:rFonts w:eastAsia="黑体"/>
          <w:b/>
          <w:sz w:val="32"/>
        </w:rPr>
        <w:sectPr>
          <w:headerReference r:id="rId3" w:type="default"/>
          <w:footerReference r:id="rId4" w:type="default"/>
          <w:pgSz w:w="11906" w:h="16838"/>
          <w:pgMar w:top="851" w:right="850" w:bottom="850" w:left="850" w:header="680" w:footer="624" w:gutter="0"/>
          <w:cols w:space="720" w:num="1"/>
          <w:docGrid w:type="lines" w:linePitch="312" w:charSpace="0"/>
        </w:sectPr>
      </w:pPr>
    </w:p>
    <w:p w14:paraId="0D3416FD">
      <w:pPr>
        <w:ind w:right="83"/>
        <w:jc w:val="center"/>
        <w:rPr>
          <w:rFonts w:ascii="宋体" w:hAnsi="宋体"/>
          <w:b/>
          <w:sz w:val="28"/>
        </w:rPr>
      </w:pPr>
      <w:r>
        <w:rPr>
          <w:rFonts w:hint="eastAsia" w:eastAsia="黑体"/>
          <w:b/>
          <w:sz w:val="32"/>
        </w:rPr>
        <w:t>认证范围变更申请表</w:t>
      </w:r>
      <w:r>
        <w:rPr>
          <w:rFonts w:hint="eastAsia"/>
          <w:b/>
          <w:sz w:val="32"/>
        </w:rPr>
        <w:t xml:space="preserve">        </w:t>
      </w:r>
      <w:r>
        <w:rPr>
          <w:rFonts w:hint="eastAsia" w:ascii="宋体" w:hAnsi="宋体"/>
          <w:sz w:val="28"/>
          <w:szCs w:val="24"/>
        </w:rPr>
        <w:t xml:space="preserve">    </w:t>
      </w:r>
    </w:p>
    <w:p w14:paraId="3C8358E8">
      <w:pPr>
        <w:ind w:right="83"/>
        <w:jc w:val="center"/>
        <w:rPr>
          <w:rFonts w:ascii="Arial" w:hAnsi="Arial" w:cs="Arial"/>
          <w:b/>
          <w:sz w:val="28"/>
        </w:rPr>
      </w:pPr>
      <w:r>
        <w:rPr>
          <w:rFonts w:ascii="Arial" w:hAnsi="Arial" w:eastAsia="黑体" w:cs="Arial"/>
          <w:b/>
          <w:sz w:val="32"/>
        </w:rPr>
        <w:t>Application Form for Change of Certification Scope</w:t>
      </w:r>
      <w:r>
        <w:rPr>
          <w:rFonts w:ascii="Arial" w:hAnsi="Arial" w:cs="Arial"/>
          <w:b/>
          <w:sz w:val="32"/>
        </w:rPr>
        <w:t xml:space="preserve">        </w:t>
      </w:r>
      <w:r>
        <w:rPr>
          <w:rFonts w:ascii="Arial" w:hAnsi="Arial" w:cs="Arial"/>
          <w:sz w:val="28"/>
          <w:szCs w:val="24"/>
        </w:rPr>
        <w:t xml:space="preserve">    </w:t>
      </w:r>
    </w:p>
    <w:tbl>
      <w:tblPr>
        <w:tblStyle w:val="6"/>
        <w:tblW w:w="102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259"/>
        <w:gridCol w:w="990"/>
        <w:gridCol w:w="1750"/>
        <w:gridCol w:w="1227"/>
        <w:gridCol w:w="2509"/>
      </w:tblGrid>
      <w:tr w14:paraId="404CA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14:paraId="2262B038">
            <w:pPr>
              <w:jc w:val="center"/>
              <w:rPr>
                <w:sz w:val="24"/>
              </w:rPr>
            </w:pPr>
            <w:r>
              <w:rPr>
                <w:rFonts w:hint="eastAsia"/>
                <w:sz w:val="24"/>
              </w:rPr>
              <w:t>企业名称</w:t>
            </w:r>
          </w:p>
          <w:p w14:paraId="15F69586">
            <w:pPr>
              <w:jc w:val="center"/>
              <w:rPr>
                <w:rFonts w:ascii="Arial" w:hAnsi="Arial" w:cs="Arial"/>
                <w:sz w:val="24"/>
              </w:rPr>
            </w:pPr>
            <w:r>
              <w:rPr>
                <w:rFonts w:ascii="Arial" w:hAnsi="Arial" w:cs="Arial"/>
                <w:sz w:val="24"/>
              </w:rPr>
              <w:t>Client Name</w:t>
            </w:r>
          </w:p>
        </w:tc>
        <w:tc>
          <w:tcPr>
            <w:tcW w:w="7735" w:type="dxa"/>
            <w:gridSpan w:val="5"/>
            <w:vAlign w:val="center"/>
          </w:tcPr>
          <w:p w14:paraId="3F0F12AF">
            <w:pPr>
              <w:rPr>
                <w:sz w:val="24"/>
              </w:rPr>
            </w:pPr>
          </w:p>
        </w:tc>
      </w:tr>
      <w:tr w14:paraId="26015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14:paraId="56F7B4E7">
            <w:pPr>
              <w:jc w:val="center"/>
              <w:rPr>
                <w:sz w:val="24"/>
              </w:rPr>
            </w:pPr>
            <w:r>
              <w:rPr>
                <w:rFonts w:hint="eastAsia"/>
                <w:sz w:val="24"/>
              </w:rPr>
              <w:t>联 系 人</w:t>
            </w:r>
          </w:p>
          <w:p w14:paraId="2FD2F5F8">
            <w:pPr>
              <w:jc w:val="center"/>
              <w:rPr>
                <w:sz w:val="24"/>
              </w:rPr>
            </w:pPr>
            <w:r>
              <w:rPr>
                <w:rFonts w:hint="eastAsia"/>
                <w:sz w:val="24"/>
              </w:rPr>
              <w:t>Contact Person</w:t>
            </w:r>
          </w:p>
        </w:tc>
        <w:tc>
          <w:tcPr>
            <w:tcW w:w="1259" w:type="dxa"/>
            <w:vAlign w:val="center"/>
          </w:tcPr>
          <w:p w14:paraId="77E3E01A">
            <w:pPr>
              <w:rPr>
                <w:sz w:val="24"/>
              </w:rPr>
            </w:pPr>
          </w:p>
        </w:tc>
        <w:tc>
          <w:tcPr>
            <w:tcW w:w="990" w:type="dxa"/>
            <w:vAlign w:val="center"/>
          </w:tcPr>
          <w:p w14:paraId="7C192BA5">
            <w:pPr>
              <w:rPr>
                <w:sz w:val="24"/>
              </w:rPr>
            </w:pPr>
            <w:r>
              <w:rPr>
                <w:rFonts w:hint="eastAsia"/>
                <w:sz w:val="24"/>
              </w:rPr>
              <w:t>电 话</w:t>
            </w:r>
          </w:p>
          <w:p w14:paraId="4B32FF17">
            <w:pPr>
              <w:ind w:left="-120" w:leftChars="-57" w:right="-105" w:rightChars="-50"/>
              <w:jc w:val="center"/>
              <w:rPr>
                <w:sz w:val="24"/>
              </w:rPr>
            </w:pPr>
            <w:r>
              <w:rPr>
                <w:rFonts w:hint="eastAsia"/>
                <w:sz w:val="24"/>
              </w:rPr>
              <w:t>Tel. No.</w:t>
            </w:r>
          </w:p>
        </w:tc>
        <w:tc>
          <w:tcPr>
            <w:tcW w:w="1750" w:type="dxa"/>
            <w:vAlign w:val="center"/>
          </w:tcPr>
          <w:p w14:paraId="6CAC4FDA">
            <w:pPr>
              <w:rPr>
                <w:sz w:val="24"/>
              </w:rPr>
            </w:pPr>
          </w:p>
        </w:tc>
        <w:tc>
          <w:tcPr>
            <w:tcW w:w="1227" w:type="dxa"/>
            <w:vAlign w:val="center"/>
          </w:tcPr>
          <w:p w14:paraId="2980423A">
            <w:pPr>
              <w:rPr>
                <w:sz w:val="24"/>
              </w:rPr>
            </w:pPr>
            <w:r>
              <w:rPr>
                <w:rFonts w:hint="eastAsia"/>
                <w:sz w:val="24"/>
              </w:rPr>
              <w:t>邮箱</w:t>
            </w:r>
          </w:p>
          <w:p w14:paraId="7E70E094">
            <w:pPr>
              <w:rPr>
                <w:sz w:val="24"/>
              </w:rPr>
            </w:pPr>
            <w:r>
              <w:rPr>
                <w:rFonts w:hint="eastAsia"/>
                <w:sz w:val="24"/>
              </w:rPr>
              <w:t>Email</w:t>
            </w:r>
          </w:p>
        </w:tc>
        <w:tc>
          <w:tcPr>
            <w:tcW w:w="2509" w:type="dxa"/>
            <w:vAlign w:val="center"/>
          </w:tcPr>
          <w:p w14:paraId="3879716E">
            <w:pPr>
              <w:rPr>
                <w:sz w:val="24"/>
              </w:rPr>
            </w:pPr>
          </w:p>
        </w:tc>
      </w:tr>
      <w:tr w14:paraId="1BA5F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552" w:type="dxa"/>
            <w:vAlign w:val="center"/>
          </w:tcPr>
          <w:p w14:paraId="2401A0E7">
            <w:pPr>
              <w:jc w:val="center"/>
              <w:rPr>
                <w:sz w:val="24"/>
              </w:rPr>
            </w:pPr>
            <w:r>
              <w:rPr>
                <w:rFonts w:hint="eastAsia"/>
                <w:sz w:val="24"/>
              </w:rPr>
              <w:t>变更证书编号</w:t>
            </w:r>
          </w:p>
          <w:p w14:paraId="694F9AE4">
            <w:pPr>
              <w:jc w:val="center"/>
              <w:rPr>
                <w:sz w:val="24"/>
              </w:rPr>
            </w:pPr>
            <w:r>
              <w:rPr>
                <w:rFonts w:hint="eastAsia"/>
                <w:sz w:val="24"/>
              </w:rPr>
              <w:t>Change of certificate number</w:t>
            </w:r>
          </w:p>
        </w:tc>
        <w:tc>
          <w:tcPr>
            <w:tcW w:w="7735" w:type="dxa"/>
            <w:gridSpan w:val="5"/>
            <w:vAlign w:val="center"/>
          </w:tcPr>
          <w:p w14:paraId="7027C3A7">
            <w:pPr>
              <w:rPr>
                <w:sz w:val="24"/>
              </w:rPr>
            </w:pPr>
          </w:p>
        </w:tc>
      </w:tr>
      <w:tr w14:paraId="38995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552" w:type="dxa"/>
            <w:vAlign w:val="center"/>
          </w:tcPr>
          <w:p w14:paraId="2584C36C">
            <w:pPr>
              <w:jc w:val="center"/>
              <w:rPr>
                <w:sz w:val="24"/>
              </w:rPr>
            </w:pPr>
            <w:r>
              <w:rPr>
                <w:rFonts w:hint="eastAsia"/>
                <w:sz w:val="24"/>
              </w:rPr>
              <w:t>认证体系</w:t>
            </w:r>
          </w:p>
          <w:p w14:paraId="63D3266B">
            <w:pPr>
              <w:jc w:val="center"/>
              <w:rPr>
                <w:sz w:val="24"/>
              </w:rPr>
            </w:pPr>
            <w:r>
              <w:rPr>
                <w:rFonts w:hint="eastAsia"/>
                <w:sz w:val="24"/>
              </w:rPr>
              <w:t>Certification Scheme</w:t>
            </w:r>
          </w:p>
        </w:tc>
        <w:tc>
          <w:tcPr>
            <w:tcW w:w="7735" w:type="dxa"/>
            <w:gridSpan w:val="5"/>
            <w:vAlign w:val="center"/>
          </w:tcPr>
          <w:p w14:paraId="7149D5BB">
            <w:pPr>
              <w:rPr>
                <w:sz w:val="24"/>
              </w:rPr>
            </w:pPr>
            <w:r>
              <w:rPr>
                <w:rFonts w:hint="eastAsia"/>
                <w:sz w:val="24"/>
              </w:rPr>
              <w:t>□QMS/□MDQMS /□EMS/□OHSAS/□ISMS/□服务认证Service Certification/□产品认证单元Product Certification Unit</w:t>
            </w:r>
          </w:p>
        </w:tc>
      </w:tr>
      <w:tr w14:paraId="5AF66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0" w:hRule="atLeast"/>
          <w:jc w:val="center"/>
        </w:trPr>
        <w:tc>
          <w:tcPr>
            <w:tcW w:w="2552" w:type="dxa"/>
            <w:vMerge w:val="restart"/>
            <w:vAlign w:val="center"/>
          </w:tcPr>
          <w:p w14:paraId="16ED9C04">
            <w:pPr>
              <w:jc w:val="left"/>
              <w:rPr>
                <w:rFonts w:ascii="宋体" w:hAnsi="宋体"/>
                <w:szCs w:val="21"/>
              </w:rPr>
            </w:pPr>
            <w:r>
              <w:rPr>
                <w:rFonts w:hint="eastAsia" w:ascii="宋体" w:hAnsi="宋体"/>
                <w:szCs w:val="21"/>
              </w:rPr>
              <w:t>□企业名称</w:t>
            </w:r>
          </w:p>
          <w:p w14:paraId="348713FB">
            <w:pPr>
              <w:jc w:val="left"/>
              <w:rPr>
                <w:rFonts w:ascii="宋体" w:hAnsi="宋体"/>
                <w:szCs w:val="21"/>
              </w:rPr>
            </w:pPr>
            <w:r>
              <w:rPr>
                <w:rFonts w:hint="eastAsia"/>
                <w:szCs w:val="21"/>
              </w:rPr>
              <w:t>Client Name</w:t>
            </w:r>
          </w:p>
          <w:p w14:paraId="3D164572">
            <w:pPr>
              <w:jc w:val="left"/>
              <w:rPr>
                <w:rFonts w:ascii="宋体" w:hAnsi="宋体"/>
                <w:szCs w:val="21"/>
              </w:rPr>
            </w:pPr>
          </w:p>
          <w:p w14:paraId="70110CDD">
            <w:pPr>
              <w:jc w:val="left"/>
              <w:rPr>
                <w:rFonts w:ascii="宋体" w:hAnsi="宋体"/>
                <w:szCs w:val="21"/>
              </w:rPr>
            </w:pPr>
            <w:r>
              <w:rPr>
                <w:rFonts w:hint="eastAsia" w:ascii="宋体" w:hAnsi="宋体"/>
                <w:szCs w:val="21"/>
              </w:rPr>
              <w:t>□体系人数</w:t>
            </w:r>
          </w:p>
          <w:p w14:paraId="59276788">
            <w:pPr>
              <w:jc w:val="left"/>
              <w:rPr>
                <w:rFonts w:ascii="宋体" w:hAnsi="宋体"/>
                <w:szCs w:val="21"/>
              </w:rPr>
            </w:pPr>
            <w:r>
              <w:rPr>
                <w:rFonts w:hint="eastAsia" w:ascii="宋体" w:hAnsi="宋体"/>
                <w:szCs w:val="21"/>
              </w:rPr>
              <w:t>System Personnel Number</w:t>
            </w:r>
          </w:p>
          <w:p w14:paraId="53A15A46">
            <w:pPr>
              <w:jc w:val="left"/>
              <w:rPr>
                <w:rFonts w:ascii="宋体" w:hAnsi="宋体"/>
                <w:szCs w:val="21"/>
              </w:rPr>
            </w:pPr>
          </w:p>
          <w:p w14:paraId="068C512A">
            <w:pPr>
              <w:jc w:val="left"/>
              <w:rPr>
                <w:rFonts w:ascii="宋体" w:hAnsi="宋体"/>
                <w:color w:val="000000"/>
                <w:szCs w:val="21"/>
              </w:rPr>
            </w:pPr>
            <w:r>
              <w:rPr>
                <w:rFonts w:hint="eastAsia" w:ascii="宋体" w:hAnsi="宋体"/>
                <w:szCs w:val="21"/>
              </w:rPr>
              <w:t>□</w:t>
            </w:r>
            <w:r>
              <w:rPr>
                <w:rFonts w:hint="eastAsia"/>
                <w:szCs w:val="21"/>
              </w:rPr>
              <w:t>产品</w:t>
            </w:r>
            <w:r>
              <w:rPr>
                <w:rFonts w:hint="eastAsia"/>
                <w:color w:val="000000"/>
                <w:szCs w:val="21"/>
              </w:rPr>
              <w:t>（名称、规格型号、注册证号/备案证号）</w:t>
            </w:r>
            <w:r>
              <w:rPr>
                <w:rFonts w:hint="eastAsia"/>
                <w:szCs w:val="21"/>
              </w:rPr>
              <w:t>Product</w:t>
            </w:r>
            <w:r>
              <w:rPr>
                <w:rFonts w:hint="eastAsia"/>
                <w:color w:val="000000"/>
                <w:szCs w:val="21"/>
              </w:rPr>
              <w:t xml:space="preserve"> (Name, Specification and Model, Registration Certificate Number/Filing Certificate Number)</w:t>
            </w:r>
          </w:p>
          <w:p w14:paraId="57BB9FCD">
            <w:pPr>
              <w:jc w:val="left"/>
              <w:rPr>
                <w:rFonts w:ascii="宋体" w:hAnsi="宋体"/>
                <w:color w:val="000000"/>
                <w:szCs w:val="21"/>
              </w:rPr>
            </w:pPr>
          </w:p>
          <w:p w14:paraId="501265E3">
            <w:pPr>
              <w:jc w:val="left"/>
              <w:rPr>
                <w:rFonts w:ascii="宋体" w:hAnsi="宋体"/>
                <w:color w:val="000000"/>
                <w:szCs w:val="21"/>
              </w:rPr>
            </w:pPr>
            <w:r>
              <w:rPr>
                <w:rFonts w:hint="eastAsia" w:ascii="宋体" w:hAnsi="宋体"/>
                <w:color w:val="000000"/>
                <w:szCs w:val="21"/>
              </w:rPr>
              <w:t xml:space="preserve">□场所（注册地址/生产地址/经营场所/库房）Location  Registered Address/Production Address/Business Premises/Warehouse </w:t>
            </w:r>
          </w:p>
          <w:p w14:paraId="766AA815">
            <w:pPr>
              <w:jc w:val="left"/>
              <w:rPr>
                <w:rFonts w:ascii="宋体" w:hAnsi="宋体"/>
                <w:color w:val="000000"/>
                <w:szCs w:val="21"/>
              </w:rPr>
            </w:pPr>
          </w:p>
          <w:p w14:paraId="7A4004BD">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□认可标识转换/标准转版Accreditation mark transition/transition to the revised standard</w:t>
            </w:r>
          </w:p>
          <w:p w14:paraId="0502C166">
            <w:pPr>
              <w:jc w:val="left"/>
              <w:rPr>
                <w:rFonts w:ascii="宋体" w:hAnsi="宋体"/>
                <w:color w:val="000000"/>
                <w:szCs w:val="21"/>
              </w:rPr>
            </w:pPr>
          </w:p>
          <w:p w14:paraId="15D69047">
            <w:pPr>
              <w:jc w:val="left"/>
              <w:rPr>
                <w:rFonts w:ascii="宋体" w:hAnsi="宋体"/>
                <w:b/>
                <w:bCs/>
                <w:szCs w:val="21"/>
              </w:rPr>
            </w:pPr>
            <w:r>
              <w:rPr>
                <w:rFonts w:hint="eastAsia" w:ascii="宋体" w:hAnsi="宋体"/>
                <w:szCs w:val="21"/>
              </w:rPr>
              <w:t>□适用性声明版本</w:t>
            </w:r>
            <w:r>
              <w:rPr>
                <w:rFonts w:hint="eastAsia" w:ascii="宋体" w:hAnsi="宋体"/>
                <w:b/>
                <w:bCs/>
                <w:szCs w:val="21"/>
              </w:rPr>
              <w:t>（ISMS适用）</w:t>
            </w:r>
          </w:p>
          <w:p w14:paraId="6B60FE30">
            <w:pPr>
              <w:jc w:val="left"/>
              <w:rPr>
                <w:rFonts w:ascii="宋体" w:hAnsi="宋体"/>
                <w:szCs w:val="21"/>
              </w:rPr>
            </w:pPr>
            <w:r>
              <w:rPr>
                <w:rFonts w:hint="eastAsia" w:ascii="宋体" w:hAnsi="宋体"/>
                <w:szCs w:val="21"/>
              </w:rPr>
              <w:t>V</w:t>
            </w:r>
            <w:r>
              <w:rPr>
                <w:rFonts w:ascii="宋体" w:hAnsi="宋体"/>
                <w:szCs w:val="21"/>
              </w:rPr>
              <w:t>ersion of the</w:t>
            </w:r>
            <w:r>
              <w:rPr>
                <w:rFonts w:hint="eastAsia" w:ascii="宋体" w:hAnsi="宋体"/>
                <w:szCs w:val="21"/>
              </w:rPr>
              <w:t xml:space="preserve"> Applicability Statement</w:t>
            </w:r>
          </w:p>
          <w:p w14:paraId="74BF1866">
            <w:pPr>
              <w:jc w:val="left"/>
              <w:rPr>
                <w:rFonts w:ascii="宋体" w:hAnsi="宋体"/>
                <w:szCs w:val="21"/>
              </w:rPr>
            </w:pPr>
            <w:r>
              <w:rPr>
                <w:rFonts w:hint="eastAsia" w:ascii="宋体" w:hAnsi="宋体"/>
                <w:szCs w:val="21"/>
              </w:rPr>
              <w:t>(ISMS Applicable）</w:t>
            </w:r>
          </w:p>
          <w:p w14:paraId="6217FB1C">
            <w:pPr>
              <w:jc w:val="left"/>
              <w:rPr>
                <w:rFonts w:ascii="宋体" w:hAnsi="宋体"/>
                <w:szCs w:val="21"/>
              </w:rPr>
            </w:pPr>
          </w:p>
          <w:p w14:paraId="41A4AC03">
            <w:pPr>
              <w:jc w:val="left"/>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□其它others</w:t>
            </w:r>
          </w:p>
        </w:tc>
        <w:tc>
          <w:tcPr>
            <w:tcW w:w="7735" w:type="dxa"/>
            <w:gridSpan w:val="5"/>
            <w:vAlign w:val="center"/>
          </w:tcPr>
          <w:p w14:paraId="47C73A6A">
            <w:pPr>
              <w:jc w:val="left"/>
              <w:rPr>
                <w:b/>
                <w:szCs w:val="21"/>
              </w:rPr>
            </w:pPr>
            <w:r>
              <w:rPr>
                <w:rFonts w:hint="eastAsia"/>
                <w:b/>
                <w:szCs w:val="21"/>
              </w:rPr>
              <w:t>原覆盖范围 Original Certification Scope：</w:t>
            </w:r>
          </w:p>
          <w:p w14:paraId="4118DBAF">
            <w:pPr>
              <w:jc w:val="left"/>
              <w:rPr>
                <w:sz w:val="24"/>
              </w:rPr>
            </w:pPr>
          </w:p>
          <w:p w14:paraId="71B0A6FB">
            <w:pPr>
              <w:jc w:val="left"/>
              <w:rPr>
                <w:sz w:val="24"/>
              </w:rPr>
            </w:pPr>
          </w:p>
          <w:p w14:paraId="2102E64B">
            <w:pPr>
              <w:jc w:val="left"/>
              <w:rPr>
                <w:sz w:val="24"/>
              </w:rPr>
            </w:pPr>
          </w:p>
          <w:p w14:paraId="07498F82">
            <w:pPr>
              <w:jc w:val="left"/>
              <w:rPr>
                <w:sz w:val="24"/>
              </w:rPr>
            </w:pPr>
          </w:p>
          <w:p w14:paraId="2C1333E9">
            <w:pPr>
              <w:jc w:val="left"/>
              <w:rPr>
                <w:sz w:val="24"/>
              </w:rPr>
            </w:pPr>
          </w:p>
          <w:p w14:paraId="77BB48A2">
            <w:pPr>
              <w:jc w:val="left"/>
              <w:rPr>
                <w:sz w:val="24"/>
              </w:rPr>
            </w:pPr>
          </w:p>
          <w:p w14:paraId="0E3CFF37">
            <w:pPr>
              <w:jc w:val="left"/>
              <w:rPr>
                <w:sz w:val="24"/>
              </w:rPr>
            </w:pPr>
          </w:p>
          <w:p w14:paraId="55178A91">
            <w:pPr>
              <w:jc w:val="left"/>
              <w:rPr>
                <w:sz w:val="24"/>
              </w:rPr>
            </w:pPr>
          </w:p>
          <w:p w14:paraId="032BAF40">
            <w:pPr>
              <w:jc w:val="left"/>
              <w:rPr>
                <w:sz w:val="24"/>
              </w:rPr>
            </w:pPr>
          </w:p>
          <w:p w14:paraId="7C2E5E8C">
            <w:pPr>
              <w:jc w:val="left"/>
              <w:rPr>
                <w:color w:val="808080" w:themeColor="text1" w:themeTint="80"/>
                <w:szCs w:val="21"/>
                <w14:textFill>
                  <w14:solidFill>
                    <w14:schemeClr w14:val="tx1">
                      <w14:lumMod w14:val="50000"/>
                      <w14:lumOff w14:val="50000"/>
                    </w14:schemeClr>
                  </w14:solidFill>
                </w14:textFill>
              </w:rPr>
            </w:pPr>
          </w:p>
          <w:p w14:paraId="19EE0FE8">
            <w:pPr>
              <w:jc w:val="left"/>
              <w:rPr>
                <w:color w:val="808080" w:themeColor="text1" w:themeTint="80"/>
                <w:szCs w:val="21"/>
                <w14:textFill>
                  <w14:solidFill>
                    <w14:schemeClr w14:val="tx1">
                      <w14:lumMod w14:val="50000"/>
                      <w14:lumOff w14:val="50000"/>
                    </w14:schemeClr>
                  </w14:solidFill>
                </w14:textFill>
              </w:rPr>
            </w:pPr>
          </w:p>
          <w:p w14:paraId="359C082C">
            <w:pPr>
              <w:jc w:val="left"/>
              <w:rPr>
                <w:color w:val="808080" w:themeColor="text1" w:themeTint="80"/>
                <w:szCs w:val="21"/>
                <w14:textFill>
                  <w14:solidFill>
                    <w14:schemeClr w14:val="tx1">
                      <w14:lumMod w14:val="50000"/>
                      <w14:lumOff w14:val="50000"/>
                    </w14:schemeClr>
                  </w14:solidFill>
                </w14:textFill>
              </w:rPr>
            </w:pPr>
            <w:r>
              <w:rPr>
                <w:rFonts w:hint="eastAsia"/>
                <w:color w:val="808080" w:themeColor="text1" w:themeTint="80"/>
                <w:szCs w:val="21"/>
                <w14:textFill>
                  <w14:solidFill>
                    <w14:schemeClr w14:val="tx1">
                      <w14:lumMod w14:val="50000"/>
                      <w14:lumOff w14:val="50000"/>
                    </w14:schemeClr>
                  </w14:solidFill>
                </w14:textFill>
              </w:rPr>
              <w:t>填写说明：原范围仅需填写本次需要变更的项目，不需填写全部范围，变更项目包括</w:t>
            </w:r>
            <w:r>
              <w:rPr>
                <w:rFonts w:hint="eastAsia" w:ascii="宋体" w:hAnsi="宋体"/>
                <w:color w:val="808080" w:themeColor="text1" w:themeTint="80"/>
                <w:szCs w:val="21"/>
                <w14:textFill>
                  <w14:solidFill>
                    <w14:schemeClr w14:val="tx1">
                      <w14:lumMod w14:val="50000"/>
                      <w14:lumOff w14:val="50000"/>
                    </w14:schemeClr>
                  </w14:solidFill>
                </w14:textFill>
              </w:rPr>
              <w:t>组织名称、</w:t>
            </w:r>
            <w:r>
              <w:rPr>
                <w:rFonts w:hint="eastAsia"/>
                <w:color w:val="808080" w:themeColor="text1" w:themeTint="80"/>
                <w:szCs w:val="21"/>
                <w14:textFill>
                  <w14:solidFill>
                    <w14:schemeClr w14:val="tx1">
                      <w14:lumMod w14:val="50000"/>
                      <w14:lumOff w14:val="50000"/>
                    </w14:schemeClr>
                  </w14:solidFill>
                </w14:textFill>
              </w:rPr>
              <w:t>产品、</w:t>
            </w:r>
            <w:r>
              <w:rPr>
                <w:rFonts w:hint="eastAsia" w:ascii="宋体" w:hAnsi="宋体"/>
                <w:color w:val="808080" w:themeColor="text1" w:themeTint="80"/>
                <w:szCs w:val="21"/>
                <w14:textFill>
                  <w14:solidFill>
                    <w14:schemeClr w14:val="tx1">
                      <w14:lumMod w14:val="50000"/>
                      <w14:lumOff w14:val="50000"/>
                    </w14:schemeClr>
                  </w14:solidFill>
                </w14:textFill>
              </w:rPr>
              <w:t>场所、产品名称及规格型号等，如内容较多，</w:t>
            </w:r>
            <w:r>
              <w:rPr>
                <w:rFonts w:hint="eastAsia"/>
                <w:color w:val="808080" w:themeColor="text1" w:themeTint="80"/>
                <w:szCs w:val="21"/>
                <w14:textFill>
                  <w14:solidFill>
                    <w14:schemeClr w14:val="tx1">
                      <w14:lumMod w14:val="50000"/>
                      <w14:lumOff w14:val="50000"/>
                    </w14:schemeClr>
                  </w14:solidFill>
                </w14:textFill>
              </w:rPr>
              <w:t>可提供附件或列表说明。</w:t>
            </w:r>
          </w:p>
          <w:p w14:paraId="5A6DC93D">
            <w:pPr>
              <w:jc w:val="left"/>
              <w:rPr>
                <w:sz w:val="24"/>
              </w:rPr>
            </w:pPr>
            <w:r>
              <w:rPr>
                <w:rFonts w:hint="eastAsia"/>
                <w:color w:val="808080" w:themeColor="text1" w:themeTint="80"/>
                <w:szCs w:val="21"/>
                <w14:textFill>
                  <w14:solidFill>
                    <w14:schemeClr w14:val="tx1">
                      <w14:lumMod w14:val="50000"/>
                      <w14:lumOff w14:val="50000"/>
                    </w14:schemeClr>
                  </w14:solidFill>
                </w14:textFill>
              </w:rPr>
              <w:t>填写说明：Only fill in the items requiring change in the original scope; there is no need to fill in the entire scope. Change items include organization name, product, location, product name, and specification and model, etc. If there are many items, attachments or lists may be provided.)</w:t>
            </w:r>
          </w:p>
        </w:tc>
      </w:tr>
      <w:tr w14:paraId="2234E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Merge w:val="continue"/>
            <w:vAlign w:val="center"/>
          </w:tcPr>
          <w:p w14:paraId="18239F62">
            <w:pPr>
              <w:rPr>
                <w:sz w:val="24"/>
              </w:rPr>
            </w:pPr>
          </w:p>
        </w:tc>
        <w:tc>
          <w:tcPr>
            <w:tcW w:w="7735" w:type="dxa"/>
            <w:gridSpan w:val="5"/>
            <w:vAlign w:val="center"/>
          </w:tcPr>
          <w:p w14:paraId="0EA31022">
            <w:pPr>
              <w:jc w:val="left"/>
              <w:rPr>
                <w:b/>
                <w:szCs w:val="21"/>
              </w:rPr>
            </w:pPr>
            <w:r>
              <w:rPr>
                <w:rFonts w:hint="eastAsia"/>
                <w:b/>
                <w:szCs w:val="21"/>
              </w:rPr>
              <w:t>欲增加/缩小/变更范围Expansion/Reduction/Amendment of scope：</w:t>
            </w:r>
          </w:p>
          <w:p w14:paraId="20AEA831">
            <w:pPr>
              <w:jc w:val="left"/>
              <w:rPr>
                <w:sz w:val="24"/>
              </w:rPr>
            </w:pPr>
          </w:p>
          <w:p w14:paraId="67773059">
            <w:pPr>
              <w:jc w:val="left"/>
              <w:rPr>
                <w:sz w:val="24"/>
              </w:rPr>
            </w:pPr>
          </w:p>
          <w:p w14:paraId="6286AA49">
            <w:pPr>
              <w:jc w:val="left"/>
              <w:rPr>
                <w:sz w:val="24"/>
              </w:rPr>
            </w:pPr>
          </w:p>
          <w:p w14:paraId="633F9832">
            <w:pPr>
              <w:jc w:val="left"/>
              <w:rPr>
                <w:sz w:val="24"/>
              </w:rPr>
            </w:pPr>
          </w:p>
          <w:p w14:paraId="19BEA2AA">
            <w:pPr>
              <w:jc w:val="left"/>
              <w:rPr>
                <w:sz w:val="24"/>
              </w:rPr>
            </w:pPr>
          </w:p>
          <w:p w14:paraId="417307D5">
            <w:pPr>
              <w:jc w:val="left"/>
              <w:rPr>
                <w:sz w:val="24"/>
              </w:rPr>
            </w:pPr>
          </w:p>
          <w:p w14:paraId="7500596E">
            <w:pPr>
              <w:jc w:val="left"/>
              <w:rPr>
                <w:sz w:val="24"/>
              </w:rPr>
            </w:pPr>
          </w:p>
          <w:p w14:paraId="2973D61C">
            <w:pPr>
              <w:jc w:val="left"/>
              <w:rPr>
                <w:sz w:val="24"/>
              </w:rPr>
            </w:pPr>
          </w:p>
          <w:p w14:paraId="5BE9C178">
            <w:pPr>
              <w:jc w:val="left"/>
              <w:rPr>
                <w:sz w:val="24"/>
              </w:rPr>
            </w:pPr>
          </w:p>
          <w:p w14:paraId="31AFF582">
            <w:pPr>
              <w:jc w:val="left"/>
              <w:rPr>
                <w:sz w:val="24"/>
              </w:rPr>
            </w:pPr>
          </w:p>
          <w:p w14:paraId="466A38B2">
            <w:pPr>
              <w:jc w:val="left"/>
              <w:rPr>
                <w:sz w:val="24"/>
              </w:rPr>
            </w:pPr>
          </w:p>
          <w:p w14:paraId="4A112172">
            <w:pPr>
              <w:jc w:val="left"/>
              <w:rPr>
                <w:sz w:val="24"/>
              </w:rPr>
            </w:pPr>
          </w:p>
          <w:p w14:paraId="5A54C60D">
            <w:pPr>
              <w:jc w:val="left"/>
              <w:rPr>
                <w:color w:val="808080" w:themeColor="text1" w:themeTint="80"/>
                <w:sz w:val="24"/>
                <w14:textFill>
                  <w14:solidFill>
                    <w14:schemeClr w14:val="tx1">
                      <w14:lumMod w14:val="50000"/>
                      <w14:lumOff w14:val="50000"/>
                    </w14:schemeClr>
                  </w14:solidFill>
                </w14:textFill>
              </w:rPr>
            </w:pPr>
            <w:r>
              <w:rPr>
                <w:rFonts w:hint="eastAsia"/>
                <w:color w:val="808080" w:themeColor="text1" w:themeTint="80"/>
                <w:sz w:val="24"/>
                <w14:textFill>
                  <w14:solidFill>
                    <w14:schemeClr w14:val="tx1">
                      <w14:lumMod w14:val="50000"/>
                      <w14:lumOff w14:val="50000"/>
                    </w14:schemeClr>
                  </w14:solidFill>
                </w14:textFill>
              </w:rPr>
              <w:t>填写说明：变更后范围仅需填写本次需要变更的项目，不需填写全部变更后范围，</w:t>
            </w:r>
            <w:r>
              <w:rPr>
                <w:rFonts w:hint="eastAsia" w:ascii="宋体" w:hAnsi="宋体"/>
                <w:color w:val="808080" w:themeColor="text1" w:themeTint="80"/>
                <w:sz w:val="24"/>
                <w14:textFill>
                  <w14:solidFill>
                    <w14:schemeClr w14:val="tx1">
                      <w14:lumMod w14:val="50000"/>
                      <w14:lumOff w14:val="50000"/>
                    </w14:schemeClr>
                  </w14:solidFill>
                </w14:textFill>
              </w:rPr>
              <w:t>如内容较多，</w:t>
            </w:r>
            <w:r>
              <w:rPr>
                <w:rFonts w:hint="eastAsia"/>
                <w:color w:val="808080" w:themeColor="text1" w:themeTint="80"/>
                <w:sz w:val="24"/>
                <w14:textFill>
                  <w14:solidFill>
                    <w14:schemeClr w14:val="tx1">
                      <w14:lumMod w14:val="50000"/>
                      <w14:lumOff w14:val="50000"/>
                    </w14:schemeClr>
                  </w14:solidFill>
                </w14:textFill>
              </w:rPr>
              <w:t>可提供附件或列表说明。</w:t>
            </w:r>
          </w:p>
          <w:p w14:paraId="54A6E891">
            <w:pPr>
              <w:jc w:val="left"/>
              <w:rPr>
                <w:sz w:val="24"/>
              </w:rPr>
            </w:pPr>
            <w:r>
              <w:rPr>
                <w:rFonts w:hint="eastAsia"/>
                <w:color w:val="808080" w:themeColor="text1" w:themeTint="80"/>
                <w:sz w:val="24"/>
                <w14:textFill>
                  <w14:solidFill>
                    <w14:schemeClr w14:val="tx1">
                      <w14:lumMod w14:val="50000"/>
                      <w14:lumOff w14:val="50000"/>
                    </w14:schemeClr>
                  </w14:solidFill>
                </w14:textFill>
              </w:rPr>
              <w:t>填写说明：For the changed scope, only complete the items requiring change at this time; it is not necessary to fill in the entire changed scope. If the content is extensive, attachments or lists may be provided.。</w:t>
            </w:r>
          </w:p>
        </w:tc>
      </w:tr>
      <w:tr w14:paraId="05D27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287" w:type="dxa"/>
            <w:gridSpan w:val="6"/>
          </w:tcPr>
          <w:p w14:paraId="2AE8314D">
            <w:pPr>
              <w:rPr>
                <w:b/>
                <w:sz w:val="24"/>
              </w:rPr>
            </w:pPr>
            <w:r>
              <w:rPr>
                <w:rFonts w:hint="eastAsia"/>
                <w:b/>
                <w:sz w:val="24"/>
              </w:rPr>
              <w:t>申请组织声明：</w:t>
            </w:r>
          </w:p>
          <w:p w14:paraId="1DA22556">
            <w:pPr>
              <w:rPr>
                <w:b/>
                <w:sz w:val="24"/>
              </w:rPr>
            </w:pPr>
            <w:r>
              <w:rPr>
                <w:rFonts w:hint="eastAsia"/>
                <w:b/>
                <w:sz w:val="24"/>
              </w:rPr>
              <w:t>Applicant Declaration:</w:t>
            </w:r>
          </w:p>
          <w:p w14:paraId="28B8158A">
            <w:pPr>
              <w:rPr>
                <w:b/>
                <w:sz w:val="24"/>
              </w:rPr>
            </w:pPr>
          </w:p>
          <w:p w14:paraId="391F1C4F">
            <w:pPr>
              <w:ind w:firstLine="480"/>
              <w:rPr>
                <w:szCs w:val="24"/>
              </w:rPr>
            </w:pPr>
            <w:r>
              <w:rPr>
                <w:rFonts w:hint="eastAsia"/>
                <w:szCs w:val="24"/>
              </w:rPr>
              <w:t>本组织自愿申请认证范围变更。本组织声明，已了解认证范围变更的有关规定，并对申请及变更审核中所出示材料的真实性负责。</w:t>
            </w:r>
          </w:p>
          <w:p w14:paraId="707F0F82">
            <w:pPr>
              <w:ind w:firstLine="480"/>
              <w:rPr>
                <w:szCs w:val="24"/>
              </w:rPr>
            </w:pPr>
            <w:r>
              <w:rPr>
                <w:rFonts w:hint="eastAsia"/>
                <w:szCs w:val="24"/>
              </w:rPr>
              <w:t xml:space="preserve">This organization voluntarily applies for a change in certification scope. </w:t>
            </w:r>
            <w:r>
              <w:rPr>
                <w:szCs w:val="24"/>
              </w:rPr>
              <w:t>W</w:t>
            </w:r>
            <w:r>
              <w:rPr>
                <w:rFonts w:hint="eastAsia"/>
                <w:szCs w:val="24"/>
              </w:rPr>
              <w:t>e declare that it has understood the relevant regulations regarding certification scope changes and assumes responsibility for the authenticity of the materials submitted during the application and change review.</w:t>
            </w:r>
          </w:p>
          <w:p w14:paraId="798DDFFB">
            <w:pPr>
              <w:ind w:firstLine="480"/>
              <w:rPr>
                <w:szCs w:val="24"/>
              </w:rPr>
            </w:pPr>
          </w:p>
          <w:p w14:paraId="52D6A5DB">
            <w:pPr>
              <w:rPr>
                <w:sz w:val="24"/>
              </w:rPr>
            </w:pPr>
          </w:p>
          <w:p w14:paraId="3441F801">
            <w:pP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法定代表人/授权代表（签字）/申请组织（盖章）</w:t>
            </w:r>
          </w:p>
          <w:p w14:paraId="0FA59E33">
            <w:pPr>
              <w:rPr>
                <w:b/>
                <w:sz w:val="24"/>
                <w:szCs w:val="24"/>
              </w:rPr>
            </w:pPr>
            <w:r>
              <w:rPr>
                <w:rFonts w:hint="eastAsia"/>
                <w:b/>
                <w:color w:val="000000" w:themeColor="text1"/>
                <w:sz w:val="24"/>
                <w:szCs w:val="24"/>
                <w14:textFill>
                  <w14:solidFill>
                    <w14:schemeClr w14:val="tx1"/>
                  </w14:solidFill>
                </w14:textFill>
              </w:rPr>
              <w:t xml:space="preserve">Legal Representative / Authorized Representative (Signature) / </w:t>
            </w:r>
            <w:r>
              <w:rPr>
                <w:rFonts w:hint="eastAsia"/>
                <w:b/>
                <w:sz w:val="24"/>
                <w:szCs w:val="24"/>
              </w:rPr>
              <w:t>Applicant (Seal)：</w:t>
            </w:r>
            <w:r>
              <w:rPr>
                <w:rFonts w:hint="eastAsia"/>
                <w:bCs/>
                <w:sz w:val="24"/>
                <w:szCs w:val="24"/>
                <w:u w:val="single"/>
              </w:rPr>
              <w:t xml:space="preserve">                         </w:t>
            </w:r>
          </w:p>
          <w:p w14:paraId="72421BDD">
            <w:pPr>
              <w:jc w:val="left"/>
              <w:rPr>
                <w:b/>
                <w:sz w:val="24"/>
                <w:szCs w:val="24"/>
              </w:rPr>
            </w:pPr>
          </w:p>
          <w:p w14:paraId="7B0B1C3E">
            <w:pPr>
              <w:jc w:val="left"/>
              <w:rPr>
                <w:b/>
                <w:sz w:val="24"/>
                <w:szCs w:val="24"/>
              </w:rPr>
            </w:pPr>
          </w:p>
          <w:p w14:paraId="7C39056F">
            <w:pPr>
              <w:jc w:val="left"/>
              <w:rPr>
                <w:b/>
                <w:sz w:val="24"/>
                <w:szCs w:val="24"/>
              </w:rPr>
            </w:pPr>
          </w:p>
          <w:p w14:paraId="19277920">
            <w:pPr>
              <w:jc w:val="left"/>
              <w:rPr>
                <w:sz w:val="24"/>
              </w:rPr>
            </w:pPr>
            <w:r>
              <w:rPr>
                <w:rFonts w:hint="eastAsia"/>
                <w:sz w:val="24"/>
              </w:rPr>
              <w:t xml:space="preserve">                                                    年Year    月Month   日Day              </w:t>
            </w:r>
          </w:p>
        </w:tc>
      </w:tr>
    </w:tbl>
    <w:p w14:paraId="774A38D3">
      <w:pPr>
        <w:rPr>
          <w:b/>
          <w:sz w:val="24"/>
        </w:rPr>
      </w:pPr>
    </w:p>
    <w:p w14:paraId="7572ED30">
      <w:pPr>
        <w:rPr>
          <w:b/>
          <w:sz w:val="24"/>
        </w:rPr>
      </w:pPr>
    </w:p>
    <w:p w14:paraId="64CA6034">
      <w:pPr>
        <w:rPr>
          <w:b/>
          <w:sz w:val="24"/>
        </w:rPr>
      </w:pPr>
      <w:r>
        <w:rPr>
          <w:rFonts w:hint="eastAsia"/>
          <w:b/>
          <w:sz w:val="24"/>
        </w:rPr>
        <w:br w:type="page"/>
      </w:r>
    </w:p>
    <w:p w14:paraId="55023210">
      <w:r>
        <w:rPr>
          <w:rFonts w:hint="eastAsia"/>
          <w:b/>
          <w:sz w:val="24"/>
        </w:rPr>
        <w:t xml:space="preserve">提交资料说明： </w:t>
      </w:r>
    </w:p>
    <w:p w14:paraId="1A5E7707">
      <w:r>
        <w:rPr>
          <w:rFonts w:hint="eastAsia"/>
          <w:b/>
          <w:sz w:val="24"/>
        </w:rPr>
        <w:t>Description of Submitted Documents:</w:t>
      </w:r>
    </w:p>
    <w:p w14:paraId="504771BE">
      <w:pPr>
        <w:spacing w:line="320" w:lineRule="exact"/>
        <w:rPr>
          <w:szCs w:val="21"/>
        </w:rPr>
      </w:pPr>
      <w:r>
        <w:rPr>
          <w:rFonts w:hint="eastAsia"/>
          <w:szCs w:val="21"/>
        </w:rPr>
        <w:t>——扩大/变更已</w:t>
      </w:r>
      <w:r>
        <w:rPr>
          <w:szCs w:val="21"/>
        </w:rPr>
        <w:t>注册产品</w:t>
      </w:r>
      <w:r>
        <w:rPr>
          <w:rFonts w:hint="eastAsia"/>
          <w:szCs w:val="21"/>
        </w:rPr>
        <w:t>Expansion/Change of Already</w:t>
      </w:r>
      <w:r>
        <w:rPr>
          <w:szCs w:val="21"/>
        </w:rPr>
        <w:t xml:space="preserve"> Registered Products:</w:t>
      </w:r>
    </w:p>
    <w:p w14:paraId="33D50906">
      <w:pPr>
        <w:spacing w:line="320" w:lineRule="exact"/>
        <w:rPr>
          <w:szCs w:val="21"/>
        </w:rPr>
      </w:pPr>
      <w:r>
        <w:rPr>
          <w:szCs w:val="21"/>
        </w:rPr>
        <w:t>1、认证范围变更申请表（盖章）Application Form for Change of Certification Scope (with seal)</w:t>
      </w:r>
      <w:r>
        <w:rPr>
          <w:rFonts w:hint="eastAsia"/>
          <w:szCs w:val="21"/>
        </w:rPr>
        <w:t>；</w:t>
      </w:r>
      <w:r>
        <w:rPr>
          <w:szCs w:val="21"/>
        </w:rPr>
        <w:br w:type="textWrapping"/>
      </w:r>
      <w:r>
        <w:rPr>
          <w:szCs w:val="21"/>
        </w:rPr>
        <w:t>2、</w:t>
      </w:r>
      <w:r>
        <w:rPr>
          <w:rFonts w:hint="eastAsia"/>
          <w:szCs w:val="21"/>
        </w:rPr>
        <w:t>与原体系覆盖范围属</w:t>
      </w:r>
      <w:r>
        <w:rPr>
          <w:szCs w:val="21"/>
        </w:rPr>
        <w:t>同类或同系列</w:t>
      </w:r>
      <w:r>
        <w:rPr>
          <w:rFonts w:hint="eastAsia"/>
          <w:szCs w:val="21"/>
        </w:rPr>
        <w:t>的</w:t>
      </w:r>
      <w:r>
        <w:rPr>
          <w:szCs w:val="21"/>
        </w:rPr>
        <w:t>产品对照表（如有）</w:t>
      </w:r>
      <w:r>
        <w:rPr>
          <w:rFonts w:hint="eastAsia"/>
          <w:szCs w:val="21"/>
        </w:rPr>
        <w:t>Comparison Table of Products Belonging to the Same Category or Series as the Original System Coverage Scope (if any)；</w:t>
      </w:r>
    </w:p>
    <w:p w14:paraId="794B0548">
      <w:pPr>
        <w:spacing w:line="320" w:lineRule="exact"/>
        <w:rPr>
          <w:color w:val="000000"/>
          <w:szCs w:val="21"/>
        </w:rPr>
      </w:pPr>
      <w:r>
        <w:rPr>
          <w:rFonts w:hint="eastAsia"/>
          <w:color w:val="000000"/>
          <w:szCs w:val="21"/>
        </w:rPr>
        <w:t>3、生产许可证（I类提供生产备案凭证）及覆盖产品在药局网站的重大事项变更备案记录</w:t>
      </w:r>
    </w:p>
    <w:p w14:paraId="0EC80805">
      <w:pPr>
        <w:spacing w:line="320" w:lineRule="exact"/>
        <w:ind w:firstLine="315" w:firstLineChars="150"/>
        <w:rPr>
          <w:color w:val="000000"/>
          <w:szCs w:val="21"/>
        </w:rPr>
      </w:pPr>
      <w:r>
        <w:rPr>
          <w:rFonts w:hint="eastAsia"/>
          <w:color w:val="000000"/>
          <w:szCs w:val="21"/>
        </w:rPr>
        <w:t>Production License (For Class I products, providing production filing certificate) and Major Change Filing Records of Covered Products on the NMPA Website.</w:t>
      </w:r>
    </w:p>
    <w:p w14:paraId="7EF399C2">
      <w:pPr>
        <w:spacing w:line="320" w:lineRule="exact"/>
        <w:rPr>
          <w:szCs w:val="21"/>
        </w:rPr>
      </w:pPr>
      <w:r>
        <w:rPr>
          <w:rFonts w:hint="eastAsia"/>
          <w:szCs w:val="21"/>
        </w:rPr>
        <w:t>4、注册证及附页（</w:t>
      </w:r>
      <w:r>
        <w:rPr>
          <w:rFonts w:hint="eastAsia"/>
        </w:rPr>
        <w:t>I类提供备案凭证</w:t>
      </w:r>
      <w:r>
        <w:rPr>
          <w:rFonts w:hint="eastAsia"/>
          <w:szCs w:val="21"/>
        </w:rPr>
        <w:t>）、技术要求、说明书、工艺流程图。</w:t>
      </w:r>
    </w:p>
    <w:p w14:paraId="2AE85D51">
      <w:pPr>
        <w:spacing w:line="320" w:lineRule="exact"/>
        <w:ind w:firstLine="315" w:firstLineChars="150"/>
        <w:rPr>
          <w:szCs w:val="21"/>
        </w:rPr>
      </w:pPr>
      <w:r>
        <w:rPr>
          <w:rFonts w:hint="eastAsia"/>
          <w:szCs w:val="21"/>
        </w:rPr>
        <w:t>Registration Certificate and Annex (</w:t>
      </w:r>
      <w:r>
        <w:rPr>
          <w:szCs w:val="21"/>
        </w:rPr>
        <w:t>For Class I products</w:t>
      </w:r>
      <w:r>
        <w:rPr>
          <w:rFonts w:hint="eastAsia"/>
          <w:szCs w:val="21"/>
        </w:rPr>
        <w:t>, providing filing certificate), Technical Requirements, Instruction Manual, and Process Flow Chart.</w:t>
      </w:r>
    </w:p>
    <w:p w14:paraId="625E9CE3">
      <w:pPr>
        <w:spacing w:line="320" w:lineRule="exact"/>
        <w:rPr>
          <w:szCs w:val="21"/>
        </w:rPr>
      </w:pPr>
      <w:r>
        <w:rPr>
          <w:rFonts w:hint="eastAsia"/>
          <w:szCs w:val="21"/>
        </w:rPr>
        <w:t>5、如同时</w:t>
      </w:r>
      <w:r>
        <w:rPr>
          <w:rFonts w:hint="eastAsia"/>
          <w:szCs w:val="21"/>
          <w:shd w:val="clear" w:color="auto" w:fill="F2DBDB"/>
        </w:rPr>
        <w:t>申请产品认证</w:t>
      </w:r>
      <w:r>
        <w:rPr>
          <w:rFonts w:hint="eastAsia"/>
          <w:szCs w:val="21"/>
        </w:rPr>
        <w:t>，还需补充：</w:t>
      </w:r>
    </w:p>
    <w:p w14:paraId="2F50BA6D">
      <w:pPr>
        <w:spacing w:line="320" w:lineRule="exact"/>
        <w:ind w:firstLine="210" w:firstLineChars="100"/>
        <w:rPr>
          <w:szCs w:val="21"/>
        </w:rPr>
      </w:pPr>
      <w:r>
        <w:rPr>
          <w:rFonts w:hint="eastAsia"/>
          <w:szCs w:val="21"/>
        </w:rPr>
        <w:t xml:space="preserve"> If applying for product certification simultaneously, the following must also be provided:</w:t>
      </w:r>
    </w:p>
    <w:p w14:paraId="62B5A294">
      <w:pPr>
        <w:spacing w:line="320" w:lineRule="exact"/>
        <w:rPr>
          <w:color w:val="000000" w:themeColor="text1"/>
          <w:szCs w:val="21"/>
          <w14:textFill>
            <w14:solidFill>
              <w14:schemeClr w14:val="tx1"/>
            </w14:solidFill>
          </w14:textFill>
        </w:rPr>
      </w:pPr>
      <w:r>
        <w:rPr>
          <w:rFonts w:hint="eastAsia"/>
          <w:szCs w:val="21"/>
        </w:rPr>
        <w:t>注册产品标准/技术要求（直接采用国标或行标的提供采标说明）、代表性型号的近期全性能检测报告、产品主要生产及检验设备清单、关键零部件（材料）清单。</w:t>
      </w:r>
      <w:r>
        <w:rPr>
          <w:rFonts w:hint="eastAsia"/>
          <w:color w:val="000000" w:themeColor="text1"/>
          <w:szCs w:val="21"/>
          <w14:textFill>
            <w14:solidFill>
              <w14:schemeClr w14:val="tx1"/>
            </w14:solidFill>
          </w14:textFill>
        </w:rPr>
        <w:t>（本条适用于产品认证）</w:t>
      </w:r>
    </w:p>
    <w:p w14:paraId="470CC4CF">
      <w:pPr>
        <w:spacing w:line="320" w:lineRule="exact"/>
        <w:ind w:left="315" w:leftChars="150"/>
        <w:rPr>
          <w:color w:val="000000" w:themeColor="text1"/>
          <w:szCs w:val="21"/>
          <w14:textFill>
            <w14:solidFill>
              <w14:schemeClr w14:val="tx1"/>
            </w14:solidFill>
          </w14:textFill>
        </w:rPr>
      </w:pPr>
      <w:r>
        <w:rPr>
          <w:rFonts w:hint="eastAsia"/>
          <w:szCs w:val="21"/>
        </w:rPr>
        <w:t>Registered product standards/technical requirements (if directly adopting national or industry standards, provide an explanation of the standard adoption), recent full performance test reports of typical models, list of main production and inspection equipment, and list of key components (materials).</w:t>
      </w:r>
      <w:r>
        <w:rPr>
          <w:rFonts w:hint="eastAsia"/>
          <w:color w:val="000000" w:themeColor="text1"/>
          <w:szCs w:val="21"/>
          <w14:textFill>
            <w14:solidFill>
              <w14:schemeClr w14:val="tx1"/>
            </w14:solidFill>
          </w14:textFill>
        </w:rPr>
        <w:t xml:space="preserve"> (This clause applies to product certification)</w:t>
      </w:r>
    </w:p>
    <w:p w14:paraId="6D2AFA1B">
      <w:pPr>
        <w:spacing w:line="320" w:lineRule="exact"/>
        <w:rPr>
          <w:szCs w:val="21"/>
        </w:rPr>
      </w:pPr>
    </w:p>
    <w:p w14:paraId="773F403D">
      <w:pPr>
        <w:spacing w:line="320" w:lineRule="exact"/>
        <w:rPr>
          <w:szCs w:val="21"/>
        </w:rPr>
      </w:pPr>
      <w:r>
        <w:rPr>
          <w:rFonts w:hint="eastAsia"/>
          <w:szCs w:val="21"/>
        </w:rPr>
        <w:t>——扩大/变更</w:t>
      </w:r>
      <w:r>
        <w:rPr>
          <w:szCs w:val="21"/>
        </w:rPr>
        <w:t>未注册产品</w:t>
      </w:r>
      <w:r>
        <w:rPr>
          <w:rFonts w:hint="eastAsia"/>
          <w:szCs w:val="21"/>
        </w:rPr>
        <w:t>Expansion/Change</w:t>
      </w:r>
      <w:r>
        <w:rPr>
          <w:szCs w:val="21"/>
        </w:rPr>
        <w:t xml:space="preserve"> Unregistered products:</w:t>
      </w:r>
      <w:r>
        <w:rPr>
          <w:szCs w:val="21"/>
        </w:rPr>
        <w:br w:type="textWrapping"/>
      </w:r>
      <w:r>
        <w:rPr>
          <w:szCs w:val="21"/>
        </w:rPr>
        <w:t>1、认证范围变更申请表（盖章）Application Form for Change of Certification Scope (with seal)</w:t>
      </w:r>
      <w:r>
        <w:rPr>
          <w:rFonts w:hint="eastAsia"/>
          <w:szCs w:val="21"/>
        </w:rPr>
        <w:t>；</w:t>
      </w:r>
      <w:r>
        <w:rPr>
          <w:szCs w:val="21"/>
        </w:rPr>
        <w:br w:type="textWrapping"/>
      </w:r>
      <w:r>
        <w:rPr>
          <w:szCs w:val="21"/>
        </w:rPr>
        <w:t>2、同类或同系列产品对照表（如有）Comparison table of similar or same series products (if available)</w:t>
      </w:r>
      <w:r>
        <w:rPr>
          <w:rFonts w:hint="eastAsia"/>
          <w:szCs w:val="21"/>
        </w:rPr>
        <w:t>；</w:t>
      </w:r>
      <w:r>
        <w:rPr>
          <w:szCs w:val="21"/>
        </w:rPr>
        <w:br w:type="textWrapping"/>
      </w:r>
      <w:r>
        <w:rPr>
          <w:szCs w:val="21"/>
        </w:rPr>
        <w:t>3、</w:t>
      </w:r>
      <w:r>
        <w:rPr>
          <w:rFonts w:hint="eastAsia"/>
          <w:szCs w:val="21"/>
        </w:rPr>
        <w:t>产品技术要求</w:t>
      </w:r>
      <w:r>
        <w:rPr>
          <w:szCs w:val="21"/>
        </w:rPr>
        <w:t>（可提供word文档）</w:t>
      </w:r>
      <w:r>
        <w:rPr>
          <w:rFonts w:hint="eastAsia"/>
          <w:szCs w:val="21"/>
        </w:rPr>
        <w:t>Product technical requirements</w:t>
      </w:r>
      <w:r>
        <w:rPr>
          <w:szCs w:val="21"/>
        </w:rPr>
        <w:t xml:space="preserve"> (can provide </w:t>
      </w:r>
      <w:r>
        <w:rPr>
          <w:rFonts w:hint="eastAsia"/>
          <w:szCs w:val="21"/>
        </w:rPr>
        <w:t>w</w:t>
      </w:r>
      <w:r>
        <w:rPr>
          <w:szCs w:val="21"/>
        </w:rPr>
        <w:t>ord document)</w:t>
      </w:r>
      <w:r>
        <w:rPr>
          <w:rFonts w:hint="eastAsia"/>
          <w:szCs w:val="21"/>
        </w:rPr>
        <w:t>；</w:t>
      </w:r>
      <w:r>
        <w:rPr>
          <w:szCs w:val="21"/>
        </w:rPr>
        <w:br w:type="textWrapping"/>
      </w:r>
      <w:r>
        <w:rPr>
          <w:szCs w:val="21"/>
        </w:rPr>
        <w:t>4、注册检测报告（如页数较多可仅提供封面、结论页、关键件页和照片页）</w:t>
      </w:r>
      <w:r>
        <w:rPr>
          <w:rFonts w:hint="eastAsia"/>
          <w:szCs w:val="21"/>
        </w:rPr>
        <w:t>；</w:t>
      </w:r>
    </w:p>
    <w:p w14:paraId="4FE7118A">
      <w:pPr>
        <w:spacing w:line="320" w:lineRule="exact"/>
        <w:ind w:firstLine="315" w:firstLineChars="150"/>
        <w:rPr>
          <w:szCs w:val="21"/>
        </w:rPr>
      </w:pPr>
      <w:r>
        <w:rPr>
          <w:szCs w:val="21"/>
        </w:rPr>
        <w:t>T</w:t>
      </w:r>
      <w:r>
        <w:rPr>
          <w:rFonts w:hint="eastAsia"/>
          <w:szCs w:val="21"/>
        </w:rPr>
        <w:t xml:space="preserve">ype </w:t>
      </w:r>
      <w:r>
        <w:rPr>
          <w:szCs w:val="21"/>
        </w:rPr>
        <w:t>test reports (if the number of pages is large, only the cover page, conclusion page, key parts page, and photo page need to be provided)</w:t>
      </w:r>
      <w:r>
        <w:rPr>
          <w:rFonts w:hint="eastAsia"/>
          <w:szCs w:val="21"/>
        </w:rPr>
        <w:t>.</w:t>
      </w:r>
      <w:r>
        <w:rPr>
          <w:szCs w:val="21"/>
        </w:rPr>
        <w:br w:type="textWrapping"/>
      </w:r>
      <w:r>
        <w:rPr>
          <w:szCs w:val="21"/>
        </w:rPr>
        <w:t>5、临床报告（</w:t>
      </w:r>
      <w:r>
        <w:rPr>
          <w:rFonts w:hint="eastAsia"/>
          <w:szCs w:val="21"/>
        </w:rPr>
        <w:t>提供结论页，</w:t>
      </w:r>
      <w:r>
        <w:rPr>
          <w:szCs w:val="21"/>
        </w:rPr>
        <w:t>如豁免临床</w:t>
      </w:r>
      <w:r>
        <w:rPr>
          <w:rFonts w:hint="eastAsia"/>
          <w:szCs w:val="21"/>
        </w:rPr>
        <w:t>需</w:t>
      </w:r>
      <w:r>
        <w:rPr>
          <w:szCs w:val="21"/>
        </w:rPr>
        <w:t>提供免临床的说明）</w:t>
      </w:r>
      <w:r>
        <w:rPr>
          <w:rFonts w:hint="eastAsia"/>
          <w:szCs w:val="21"/>
        </w:rPr>
        <w:t>；</w:t>
      </w:r>
      <w:r>
        <w:rPr>
          <w:szCs w:val="21"/>
        </w:rPr>
        <w:br w:type="textWrapping"/>
      </w:r>
      <w:r>
        <w:rPr>
          <w:rFonts w:hint="eastAsia"/>
          <w:szCs w:val="21"/>
        </w:rPr>
        <w:t xml:space="preserve">   </w:t>
      </w:r>
      <w:r>
        <w:rPr>
          <w:szCs w:val="21"/>
        </w:rPr>
        <w:t>Clinical reports (provide conclusion page; if clinical exemption applies, provide an explanation for the exemption);</w:t>
      </w:r>
    </w:p>
    <w:p w14:paraId="6AA560E4">
      <w:pPr>
        <w:spacing w:line="320" w:lineRule="exact"/>
        <w:rPr>
          <w:szCs w:val="21"/>
        </w:rPr>
      </w:pPr>
    </w:p>
    <w:p w14:paraId="6E98BAE3">
      <w:pPr>
        <w:spacing w:line="320" w:lineRule="exact"/>
        <w:rPr>
          <w:szCs w:val="21"/>
        </w:rPr>
      </w:pPr>
      <w:r>
        <w:rPr>
          <w:rFonts w:hint="eastAsia"/>
          <w:szCs w:val="21"/>
        </w:rPr>
        <w:t>——扩大/变更非医疗器械</w:t>
      </w:r>
      <w:r>
        <w:rPr>
          <w:szCs w:val="21"/>
        </w:rPr>
        <w:t>产品</w:t>
      </w:r>
      <w:r>
        <w:rPr>
          <w:rFonts w:hint="eastAsia"/>
          <w:szCs w:val="21"/>
        </w:rPr>
        <w:t>Expansion/Change of Non-Medical Device</w:t>
      </w:r>
      <w:r>
        <w:rPr>
          <w:szCs w:val="21"/>
        </w:rPr>
        <w:t xml:space="preserve"> Products:</w:t>
      </w:r>
    </w:p>
    <w:p w14:paraId="74469BE9">
      <w:pPr>
        <w:spacing w:line="320" w:lineRule="exact"/>
        <w:rPr>
          <w:szCs w:val="21"/>
        </w:rPr>
      </w:pPr>
      <w:r>
        <w:rPr>
          <w:szCs w:val="21"/>
        </w:rPr>
        <w:t>1、认证范围变更申请表（盖章）Application Form for Change of Certification Scope (with seal)</w:t>
      </w:r>
      <w:r>
        <w:rPr>
          <w:rFonts w:hint="eastAsia"/>
          <w:szCs w:val="21"/>
        </w:rPr>
        <w:t>；</w:t>
      </w:r>
    </w:p>
    <w:p w14:paraId="53D826D0">
      <w:pPr>
        <w:spacing w:line="320" w:lineRule="exact"/>
        <w:rPr>
          <w:szCs w:val="21"/>
        </w:rPr>
      </w:pPr>
      <w:r>
        <w:rPr>
          <w:szCs w:val="21"/>
        </w:rPr>
        <w:t>2、同类或同系列产品对照表（如有）Comparison table of similar or same series products (if available)</w:t>
      </w:r>
      <w:r>
        <w:rPr>
          <w:rFonts w:hint="eastAsia"/>
          <w:szCs w:val="21"/>
        </w:rPr>
        <w:t>；</w:t>
      </w:r>
    </w:p>
    <w:p w14:paraId="23FA4A69">
      <w:pPr>
        <w:spacing w:line="320" w:lineRule="exact"/>
        <w:rPr>
          <w:szCs w:val="21"/>
        </w:rPr>
      </w:pPr>
      <w:r>
        <w:rPr>
          <w:rFonts w:hint="eastAsia"/>
          <w:szCs w:val="21"/>
        </w:rPr>
        <w:t>3、产品企业标准（已备案）、型检报告或产品出厂检验报告；</w:t>
      </w:r>
    </w:p>
    <w:p w14:paraId="2655EC6E">
      <w:pPr>
        <w:spacing w:line="320" w:lineRule="exact"/>
        <w:ind w:firstLine="315" w:firstLineChars="150"/>
        <w:rPr>
          <w:szCs w:val="21"/>
        </w:rPr>
      </w:pPr>
      <w:r>
        <w:rPr>
          <w:rFonts w:hint="eastAsia"/>
          <w:szCs w:val="21"/>
        </w:rPr>
        <w:t>Product Enterprise Standards (Filed), Type Test Report, or Product Factory Test Report;</w:t>
      </w:r>
    </w:p>
    <w:p w14:paraId="5405689F">
      <w:pPr>
        <w:pStyle w:val="11"/>
        <w:numPr>
          <w:ilvl w:val="0"/>
          <w:numId w:val="3"/>
        </w:numPr>
        <w:spacing w:line="320" w:lineRule="exact"/>
        <w:ind w:firstLineChars="0"/>
        <w:rPr>
          <w:szCs w:val="21"/>
        </w:rPr>
      </w:pPr>
      <w:r>
        <w:rPr>
          <w:rFonts w:hint="eastAsia"/>
          <w:szCs w:val="21"/>
        </w:rPr>
        <w:t>新增产品需提供工艺流程图、说明书New products must provide Process Flow and Instruction Manual.</w:t>
      </w:r>
    </w:p>
    <w:p w14:paraId="0451E59D">
      <w:pPr>
        <w:widowControl/>
        <w:spacing w:after="144" w:line="240" w:lineRule="exact"/>
        <w:ind w:left="-359" w:leftChars="-171" w:firstLine="359" w:firstLineChars="171"/>
        <w:textAlignment w:val="baseline"/>
        <w:rPr>
          <w:rFonts w:ascii="Segoe UI" w:hAnsi="Segoe UI" w:eastAsia="Segoe UI" w:cs="Segoe UI"/>
          <w:color w:val="000000" w:themeColor="text1"/>
          <w:sz w:val="19"/>
          <w:szCs w:val="19"/>
          <w14:textFill>
            <w14:solidFill>
              <w14:schemeClr w14:val="tx1"/>
            </w14:solidFill>
          </w14:textFill>
        </w:rPr>
      </w:pPr>
      <w:r>
        <w:rPr>
          <w:rFonts w:hint="eastAsia"/>
          <w:color w:val="000000" w:themeColor="text1"/>
          <w:szCs w:val="21"/>
          <w14:textFill>
            <w14:solidFill>
              <w14:schemeClr w14:val="tx1"/>
            </w14:solidFill>
          </w14:textFill>
        </w:rPr>
        <w:t>5、近一年采购/销售/合同订单。</w:t>
      </w:r>
      <w:r>
        <w:rPr>
          <w:color w:val="000000" w:themeColor="text1"/>
          <w:szCs w:val="21"/>
          <w14:textFill>
            <w14:solidFill>
              <w14:schemeClr w14:val="tx1"/>
            </w14:solidFill>
          </w14:textFill>
        </w:rPr>
        <w:t>Purchases / sales / contract orders for the most recent 12 months</w:t>
      </w:r>
    </w:p>
    <w:p w14:paraId="08B2BE6A">
      <w:pPr>
        <w:widowControl/>
        <w:spacing w:line="240" w:lineRule="exact"/>
        <w:ind w:left="300" w:hanging="300" w:hangingChars="143"/>
        <w:textAlignment w:val="baseline"/>
        <w:rPr>
          <w:rFonts w:ascii="Segoe UI" w:hAnsi="Segoe UI" w:eastAsia="Segoe UI" w:cs="Segoe UI"/>
          <w:color w:val="000000" w:themeColor="text1"/>
          <w:sz w:val="19"/>
          <w:szCs w:val="19"/>
          <w14:textFill>
            <w14:solidFill>
              <w14:schemeClr w14:val="tx1"/>
            </w14:solidFill>
          </w14:textFill>
        </w:rPr>
      </w:pPr>
      <w:r>
        <w:rPr>
          <w:rFonts w:hint="eastAsia"/>
          <w:color w:val="000000" w:themeColor="text1"/>
          <w:szCs w:val="21"/>
          <w14:textFill>
            <w14:solidFill>
              <w14:schemeClr w14:val="tx1"/>
            </w14:solidFill>
          </w14:textFill>
        </w:rPr>
        <w:t>6、申请覆盖范围</w:t>
      </w:r>
      <w:r>
        <w:rPr>
          <w:rFonts w:hint="eastAsia" w:ascii="宋体" w:hAnsi="宋体"/>
          <w:color w:val="000000" w:themeColor="text1"/>
          <w:szCs w:val="21"/>
          <w14:textFill>
            <w14:solidFill>
              <w14:schemeClr w14:val="tx1"/>
            </w14:solidFill>
          </w14:textFill>
        </w:rPr>
        <w:t>满足11135灭菌过程（环评验收报告）</w:t>
      </w:r>
      <w:r>
        <w:rPr>
          <w:color w:val="000000" w:themeColor="text1"/>
          <w:szCs w:val="21"/>
          <w14:textFill>
            <w14:solidFill>
              <w14:schemeClr w14:val="tx1"/>
            </w14:solidFill>
          </w14:textFill>
        </w:rPr>
        <w:t>Application scope covers</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sterilization process </w:t>
      </w:r>
      <w:r>
        <w:rPr>
          <w:rFonts w:hint="eastAsia"/>
          <w:color w:val="000000" w:themeColor="text1"/>
          <w:szCs w:val="21"/>
          <w14:textFill>
            <w14:solidFill>
              <w14:schemeClr w14:val="tx1"/>
            </w14:solidFill>
          </w14:textFill>
        </w:rPr>
        <w:t xml:space="preserve">requirements of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ISO </w:t>
      </w:r>
      <w:r>
        <w:rPr>
          <w:color w:val="000000" w:themeColor="text1"/>
          <w:szCs w:val="21"/>
          <w14:textFill>
            <w14:solidFill>
              <w14:schemeClr w14:val="tx1"/>
            </w14:solidFill>
          </w14:textFill>
        </w:rPr>
        <w:t>11135 (environmental-impact acceptance report)</w:t>
      </w:r>
    </w:p>
    <w:p w14:paraId="661A4B6E">
      <w:pPr>
        <w:spacing w:line="320" w:lineRule="exact"/>
        <w:rPr>
          <w:color w:val="000000" w:themeColor="text1"/>
          <w:szCs w:val="21"/>
          <w14:textFill>
            <w14:solidFill>
              <w14:schemeClr w14:val="tx1"/>
            </w14:solidFill>
          </w14:textFill>
        </w:rPr>
      </w:pPr>
    </w:p>
    <w:p w14:paraId="025E3097">
      <w:pPr>
        <w:spacing w:line="320" w:lineRule="exact"/>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扩大</w:t>
      </w:r>
      <w:r>
        <w:rPr>
          <w:color w:val="000000" w:themeColor="text1"/>
          <w14:textFill>
            <w14:solidFill>
              <w14:schemeClr w14:val="tx1"/>
            </w14:solidFill>
          </w14:textFill>
        </w:rPr>
        <w:t>/变更</w:t>
      </w:r>
      <w:r>
        <w:rPr>
          <w:rFonts w:hint="eastAsia"/>
          <w:color w:val="000000" w:themeColor="text1"/>
          <w14:textFill>
            <w14:solidFill>
              <w14:schemeClr w14:val="tx1"/>
            </w14:solidFill>
          </w14:textFill>
        </w:rPr>
        <w:t>仅供出口产品：Expansion / Amendment–Export-Only Products</w:t>
      </w:r>
    </w:p>
    <w:p w14:paraId="727AB0D9">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szCs w:val="21"/>
          <w14:textFill>
            <w14:solidFill>
              <w14:schemeClr w14:val="tx1"/>
            </w14:solidFill>
          </w14:textFill>
        </w:rPr>
        <w:t>认证范围变更申请表（盖章）；</w:t>
      </w:r>
      <w:r>
        <w:rPr>
          <w:rFonts w:hint="eastAsia"/>
          <w:color w:val="000000" w:themeColor="text1"/>
          <w:szCs w:val="21"/>
          <w14:textFill>
            <w14:solidFill>
              <w14:schemeClr w14:val="tx1"/>
            </w14:solidFill>
          </w14:textFill>
        </w:rPr>
        <w:t>Certification Scope Amendment Application Form (with seal)</w:t>
      </w:r>
    </w:p>
    <w:p w14:paraId="67DF642D">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出口国或地区的适用的产品标准和法规清单（必要时提供法规）； List of applicable product standards,statutory and regulatory requirements of the destination country/region (statutory and regulatory requirements should be provided when necessary)</w:t>
      </w:r>
    </w:p>
    <w:p w14:paraId="0012FFF9">
      <w:pPr>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型式检验报告或自测报告；Type-test report or self-test report</w:t>
      </w:r>
    </w:p>
    <w:p w14:paraId="73F29CF7">
      <w:pPr>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产品说明书、</w:t>
      </w:r>
      <w:r>
        <w:rPr>
          <w:color w:val="000000" w:themeColor="text1"/>
          <w14:textFill>
            <w14:solidFill>
              <w14:schemeClr w14:val="tx1"/>
            </w14:solidFill>
          </w14:textFill>
        </w:rPr>
        <w:t>工艺流程图</w:t>
      </w:r>
      <w:r>
        <w:rPr>
          <w:rFonts w:hint="eastAsia"/>
          <w:color w:val="000000" w:themeColor="text1"/>
          <w14:textFill>
            <w14:solidFill>
              <w14:schemeClr w14:val="tx1"/>
            </w14:solidFill>
          </w14:textFill>
        </w:rPr>
        <w:t>；Product instructions and process flow diagram</w:t>
      </w:r>
    </w:p>
    <w:p w14:paraId="3D7CA1B3">
      <w:pPr>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产品出口国或地区代理销售协议/销售合同/订单/或CE认证协议；Export sales agency agreement / sales contract / purchase order / CE certification agreement for the destination country/region </w:t>
      </w:r>
    </w:p>
    <w:p w14:paraId="71541BC7">
      <w:pPr>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委托加工合同或协议。Contract or agreement for contacted processing (if applicable)</w:t>
      </w:r>
    </w:p>
    <w:p w14:paraId="76E923DF">
      <w:pPr>
        <w:spacing w:line="320" w:lineRule="exact"/>
        <w:rPr>
          <w:szCs w:val="21"/>
        </w:rPr>
      </w:pPr>
    </w:p>
    <w:p w14:paraId="6901BB39">
      <w:pPr>
        <w:spacing w:line="320" w:lineRule="exact"/>
        <w:rPr>
          <w:szCs w:val="21"/>
        </w:rPr>
      </w:pPr>
      <w:r>
        <w:rPr>
          <w:rFonts w:hint="eastAsia"/>
          <w:szCs w:val="21"/>
        </w:rPr>
        <w:t>——扩大/变更已</w:t>
      </w:r>
      <w:r>
        <w:rPr>
          <w:szCs w:val="21"/>
        </w:rPr>
        <w:t>注册（委托</w:t>
      </w:r>
      <w:r>
        <w:rPr>
          <w:rFonts w:hint="eastAsia"/>
          <w:szCs w:val="21"/>
        </w:rPr>
        <w:t>/受托</w:t>
      </w:r>
      <w:r>
        <w:rPr>
          <w:szCs w:val="21"/>
        </w:rPr>
        <w:t>）产品Expansion/Change of Registered (Entrusted/Entrusting) Products：</w:t>
      </w:r>
      <w:r>
        <w:rPr>
          <w:szCs w:val="21"/>
        </w:rPr>
        <w:br w:type="textWrapping"/>
      </w:r>
      <w:r>
        <w:rPr>
          <w:szCs w:val="21"/>
        </w:rPr>
        <w:t>1、认证范围变更申请表（盖章）Application Form for Change of Certification Scope (with seal)</w:t>
      </w:r>
      <w:r>
        <w:rPr>
          <w:rFonts w:hint="eastAsia"/>
          <w:szCs w:val="21"/>
        </w:rPr>
        <w:t>；</w:t>
      </w:r>
      <w:r>
        <w:rPr>
          <w:szCs w:val="21"/>
        </w:rPr>
        <w:br w:type="textWrapping"/>
      </w:r>
      <w:r>
        <w:rPr>
          <w:szCs w:val="21"/>
        </w:rPr>
        <w:t>2、生产许可证</w:t>
      </w:r>
      <w:r>
        <w:rPr>
          <w:rFonts w:hint="eastAsia"/>
          <w:szCs w:val="21"/>
        </w:rPr>
        <w:t>/产品注册证/产品备案证</w:t>
      </w:r>
      <w:r>
        <w:rPr>
          <w:szCs w:val="21"/>
        </w:rPr>
        <w:br w:type="textWrapping"/>
      </w:r>
      <w:r>
        <w:rPr>
          <w:szCs w:val="21"/>
        </w:rPr>
        <w:t>2. Production License/Product Registration Certificate/Product Filing Certificate</w:t>
      </w:r>
    </w:p>
    <w:p w14:paraId="02787857">
      <w:pPr>
        <w:spacing w:line="320" w:lineRule="exact"/>
      </w:pPr>
      <w:r>
        <w:rPr>
          <w:rFonts w:hint="eastAsia"/>
          <w:szCs w:val="21"/>
        </w:rPr>
        <w:t>3、产品工艺流程图、说明书Product Process Flowchart and Instruction Manual.</w:t>
      </w:r>
      <w:r>
        <w:rPr>
          <w:szCs w:val="21"/>
        </w:rPr>
        <w:br w:type="textWrapping"/>
      </w:r>
      <w:r>
        <w:rPr>
          <w:rFonts w:hint="eastAsia"/>
          <w:szCs w:val="21"/>
        </w:rPr>
        <w:t>4</w:t>
      </w:r>
      <w:r>
        <w:rPr>
          <w:szCs w:val="21"/>
        </w:rPr>
        <w:t>、</w:t>
      </w:r>
      <w:r>
        <w:rPr>
          <w:rFonts w:hint="eastAsia"/>
        </w:rPr>
        <w:t>委托合同和委托生产质量协议Entrustment Contract and Entrusted Production Quality Agreement.</w:t>
      </w:r>
    </w:p>
    <w:p w14:paraId="62AD5408">
      <w:pPr>
        <w:spacing w:line="320" w:lineRule="exact"/>
        <w:ind w:left="315" w:hanging="315" w:hangingChars="150"/>
        <w:rPr>
          <w:szCs w:val="21"/>
        </w:rPr>
      </w:pPr>
      <w:r>
        <w:rPr>
          <w:rFonts w:hint="eastAsia"/>
        </w:rPr>
        <w:t>5、多场所清单（涉及场所及相关活动）（适用时）</w:t>
      </w:r>
      <w:r>
        <w:rPr>
          <w:szCs w:val="21"/>
        </w:rPr>
        <w:br w:type="textWrapping"/>
      </w:r>
      <w:r>
        <w:rPr>
          <w:rFonts w:hint="eastAsia"/>
        </w:rPr>
        <w:t>Multi-site List (Sites and Related Activities of the Entrusted Party) (If Applicable)</w:t>
      </w:r>
      <w:r>
        <w:rPr>
          <w:szCs w:val="21"/>
        </w:rPr>
        <w:br w:type="textWrapping"/>
      </w:r>
    </w:p>
    <w:p w14:paraId="39F0655A">
      <w:pPr>
        <w:spacing w:line="320" w:lineRule="exact"/>
        <w:rPr>
          <w:szCs w:val="21"/>
        </w:rPr>
      </w:pPr>
      <w:r>
        <w:rPr>
          <w:rFonts w:hint="eastAsia"/>
          <w:szCs w:val="21"/>
        </w:rPr>
        <w:t>——变更企业名称/住所/生产地址/经营范围：</w:t>
      </w:r>
    </w:p>
    <w:p w14:paraId="2E7D9A1D">
      <w:pPr>
        <w:spacing w:line="320" w:lineRule="exact"/>
        <w:ind w:firstLine="420" w:firstLineChars="200"/>
        <w:rPr>
          <w:szCs w:val="21"/>
        </w:rPr>
      </w:pPr>
      <w:r>
        <w:rPr>
          <w:rFonts w:hint="eastAsia"/>
          <w:szCs w:val="21"/>
        </w:rPr>
        <w:t>Change of Enterprise Name/Registered Address/Production Address/Business Scope:</w:t>
      </w:r>
    </w:p>
    <w:p w14:paraId="238E27E6">
      <w:pPr>
        <w:spacing w:line="320" w:lineRule="exact"/>
        <w:rPr>
          <w:szCs w:val="21"/>
        </w:rPr>
      </w:pPr>
      <w:r>
        <w:rPr>
          <w:szCs w:val="21"/>
        </w:rPr>
        <w:t>1、认证范围变更申请表（盖章）Application Form for Change of Certification Scope (with seal)</w:t>
      </w:r>
      <w:r>
        <w:rPr>
          <w:rFonts w:hint="eastAsia"/>
          <w:szCs w:val="21"/>
        </w:rPr>
        <w:t>；</w:t>
      </w:r>
      <w:r>
        <w:rPr>
          <w:szCs w:val="21"/>
        </w:rPr>
        <w:br w:type="textWrapping"/>
      </w:r>
      <w:r>
        <w:rPr>
          <w:szCs w:val="21"/>
        </w:rPr>
        <w:t>2、</w:t>
      </w:r>
      <w:r>
        <w:rPr>
          <w:rFonts w:hint="eastAsia"/>
          <w:szCs w:val="21"/>
        </w:rPr>
        <w:t>变更后的生产许可证（经营企业提供经营许可证）及附页；</w:t>
      </w:r>
      <w:r>
        <w:rPr>
          <w:szCs w:val="21"/>
        </w:rPr>
        <w:br w:type="textWrapping"/>
      </w:r>
      <w:r>
        <w:rPr>
          <w:rFonts w:hint="eastAsia"/>
          <w:szCs w:val="21"/>
        </w:rPr>
        <w:t xml:space="preserve">   The updated Production License (business enterprises shall provide the Business License) and its annexes;</w:t>
      </w:r>
    </w:p>
    <w:p w14:paraId="3028A00C">
      <w:pPr>
        <w:spacing w:line="320" w:lineRule="exact"/>
        <w:rPr>
          <w:color w:val="000000"/>
          <w:szCs w:val="21"/>
        </w:rPr>
      </w:pPr>
      <w:r>
        <w:rPr>
          <w:rFonts w:hint="eastAsia"/>
          <w:color w:val="000000"/>
          <w:szCs w:val="21"/>
        </w:rPr>
        <w:t>3、变更或新增生产地址、库房地址（含委托场所），需提供变更/新增场所信息：如涉及特殊环境的，应明确环境级别（百级、万级、十万级、三十万级）、库存环境（冷冻库、冷藏库）及相应使用面积；</w:t>
      </w:r>
    </w:p>
    <w:p w14:paraId="1F9D6279">
      <w:pPr>
        <w:spacing w:line="320" w:lineRule="exact"/>
        <w:ind w:firstLine="420" w:firstLineChars="200"/>
        <w:rPr>
          <w:color w:val="000000"/>
          <w:szCs w:val="21"/>
        </w:rPr>
      </w:pPr>
      <w:r>
        <w:rPr>
          <w:rFonts w:hint="eastAsia"/>
          <w:color w:val="000000"/>
          <w:szCs w:val="21"/>
        </w:rPr>
        <w:t>For changes or additions to the production address, warehouse address (including entrusted locations), information on the changed or added locations must be provided: if involving special environments, the environmental classification (Class 100, Class 10,000, Class 100,000, Class 300,000), storage environment (frozen storage, cold storage), and corresponding usage area shall be clearly specified;</w:t>
      </w:r>
    </w:p>
    <w:p w14:paraId="4C2306EA">
      <w:pPr>
        <w:spacing w:line="32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4、环境/职业健康安全管理体系新建或生产场所变更涉及需办理环评审批手续</w:t>
      </w:r>
      <w:bookmarkStart w:id="16" w:name="_GoBack"/>
      <w:bookmarkEnd w:id="16"/>
      <w:r>
        <w:rPr>
          <w:rFonts w:hint="eastAsia"/>
          <w:color w:val="000000" w:themeColor="text1"/>
          <w:szCs w:val="21"/>
          <w14:textFill>
            <w14:solidFill>
              <w14:schemeClr w14:val="tx1"/>
            </w14:solidFill>
          </w14:textFill>
        </w:rPr>
        <w:t>的，需提供新场所的“环境影响报告书/报告表/登记表/备案”批复页及相应的“三同时”验收批复页/污染物监测报告，消防验收报告。（ES体系适用）Environmental and Occupational Health &amp; Safety Management Systems: For establishment of a new site or change of production site that requires environmental impact assessment approval procedures, provide the new site's "Environmental Impact Statement/Report Form/Registration Form/Record-filing" approval page and the corresponding "Three Simultaneities" acceptance approval page/pollutant monitoring report, and fire control acceptance report. (Applicable to ES Systems)</w:t>
      </w:r>
    </w:p>
    <w:p w14:paraId="27FF2273">
      <w:pPr>
        <w:spacing w:line="320" w:lineRule="exact"/>
        <w:rPr>
          <w:color w:val="FF0000"/>
          <w:szCs w:val="21"/>
          <w:highlight w:val="yellow"/>
        </w:rPr>
      </w:pPr>
    </w:p>
    <w:p w14:paraId="73D76D1B">
      <w:pPr>
        <w:spacing w:line="320" w:lineRule="exact"/>
        <w:rPr>
          <w:szCs w:val="21"/>
        </w:rPr>
      </w:pPr>
      <w:r>
        <w:rPr>
          <w:rFonts w:hint="eastAsia"/>
          <w:szCs w:val="21"/>
        </w:rPr>
        <w:t>——变更适用性声明版本（ISMS适用）Version of the applicability statement to be changed (applicable to ISMS)</w:t>
      </w:r>
    </w:p>
    <w:p w14:paraId="2A81AB02">
      <w:pPr>
        <w:numPr>
          <w:ilvl w:val="0"/>
          <w:numId w:val="4"/>
        </w:numPr>
        <w:spacing w:line="320" w:lineRule="exact"/>
        <w:rPr>
          <w:szCs w:val="21"/>
        </w:rPr>
      </w:pPr>
      <w:r>
        <w:rPr>
          <w:rFonts w:hint="eastAsia"/>
          <w:szCs w:val="21"/>
        </w:rPr>
        <w:t>认证范围变更申请表（盖章）Application Form for Change of Certification Scope (stamped)；</w:t>
      </w:r>
    </w:p>
    <w:p w14:paraId="4B8A2B7D">
      <w:pPr>
        <w:numPr>
          <w:ilvl w:val="0"/>
          <w:numId w:val="4"/>
        </w:numPr>
        <w:spacing w:line="320" w:lineRule="exact"/>
        <w:rPr>
          <w:szCs w:val="21"/>
        </w:rPr>
      </w:pPr>
      <w:r>
        <w:rPr>
          <w:rFonts w:hint="eastAsia"/>
          <w:szCs w:val="21"/>
        </w:rPr>
        <w:t xml:space="preserve">变更后的最新版本适用性声明The latest </w:t>
      </w:r>
      <w:bookmarkStart w:id="1" w:name="OLE_LINK1"/>
      <w:r>
        <w:rPr>
          <w:rFonts w:hint="eastAsia"/>
          <w:szCs w:val="21"/>
        </w:rPr>
        <w:t>version of the</w:t>
      </w:r>
      <w:bookmarkEnd w:id="1"/>
      <w:r>
        <w:rPr>
          <w:rFonts w:hint="eastAsia"/>
          <w:szCs w:val="21"/>
        </w:rPr>
        <w:t xml:space="preserve"> applicability statement following the change.</w:t>
      </w:r>
    </w:p>
    <w:p w14:paraId="77876DA7">
      <w:pPr>
        <w:spacing w:line="320" w:lineRule="exact"/>
        <w:rPr>
          <w:szCs w:val="21"/>
        </w:rPr>
      </w:pPr>
    </w:p>
    <w:p w14:paraId="09A97153">
      <w:pPr>
        <w:spacing w:line="320" w:lineRule="exact"/>
        <w:rPr>
          <w:szCs w:val="21"/>
        </w:rPr>
      </w:pPr>
      <w:r>
        <w:rPr>
          <w:rFonts w:hint="eastAsia"/>
          <w:szCs w:val="21"/>
        </w:rPr>
        <w:t>——变更ISMS覆盖的产品/服务内容（ISMS适用）：</w:t>
      </w:r>
    </w:p>
    <w:p w14:paraId="0EB34A5B">
      <w:pPr>
        <w:spacing w:line="320" w:lineRule="exact"/>
        <w:ind w:firstLine="420" w:firstLineChars="200"/>
        <w:rPr>
          <w:szCs w:val="21"/>
        </w:rPr>
      </w:pPr>
      <w:r>
        <w:rPr>
          <w:rFonts w:hint="eastAsia"/>
          <w:szCs w:val="21"/>
        </w:rPr>
        <w:t>Changes to the ISMS-covered products/services content (ISMS applicable):</w:t>
      </w:r>
    </w:p>
    <w:p w14:paraId="0F3846C6">
      <w:pPr>
        <w:spacing w:line="320" w:lineRule="exact"/>
        <w:rPr>
          <w:szCs w:val="21"/>
        </w:rPr>
      </w:pPr>
      <w:r>
        <w:rPr>
          <w:rFonts w:hint="eastAsia"/>
          <w:szCs w:val="21"/>
        </w:rPr>
        <w:t>1、认证范围变更申请表（盖章）Application Form for Change of Certification Scope (with official seal)；</w:t>
      </w:r>
    </w:p>
    <w:p w14:paraId="38F27E95">
      <w:pPr>
        <w:spacing w:line="320" w:lineRule="exact"/>
        <w:rPr>
          <w:rFonts w:ascii="宋体" w:hAnsi="宋体" w:cs="宋体"/>
          <w:spacing w:val="7"/>
          <w:szCs w:val="21"/>
        </w:rPr>
      </w:pPr>
      <w:r>
        <w:rPr>
          <w:rFonts w:hint="eastAsia" w:ascii="宋体" w:hAnsi="宋体" w:cs="宋体"/>
          <w:spacing w:val="7"/>
          <w:szCs w:val="21"/>
        </w:rPr>
        <w:t>2、最新的ISMS保密性和/或敏感性声明（见附件1）；</w:t>
      </w:r>
    </w:p>
    <w:p w14:paraId="7CFFD8DE">
      <w:pPr>
        <w:spacing w:line="320" w:lineRule="exact"/>
        <w:ind w:firstLine="448" w:firstLineChars="200"/>
        <w:rPr>
          <w:spacing w:val="7"/>
          <w:szCs w:val="21"/>
        </w:rPr>
      </w:pPr>
      <w:r>
        <w:rPr>
          <w:spacing w:val="7"/>
          <w:szCs w:val="21"/>
        </w:rPr>
        <w:t>The latest ISMS confidentiality and/or sensitivity statement (see Attachment1);</w:t>
      </w:r>
    </w:p>
    <w:p w14:paraId="49EEECA0">
      <w:pPr>
        <w:spacing w:line="320" w:lineRule="exact"/>
        <w:rPr>
          <w:rFonts w:ascii="宋体" w:hAnsi="宋体" w:cs="宋体"/>
          <w:spacing w:val="7"/>
          <w:szCs w:val="21"/>
        </w:rPr>
      </w:pPr>
      <w:r>
        <w:rPr>
          <w:rFonts w:hint="eastAsia" w:ascii="宋体" w:hAnsi="宋体" w:cs="宋体"/>
          <w:spacing w:val="7"/>
          <w:szCs w:val="21"/>
        </w:rPr>
        <w:t>3、最新的</w:t>
      </w:r>
      <w:r>
        <w:rPr>
          <w:rFonts w:hint="eastAsia" w:ascii="宋体" w:hAnsi="宋体" w:cs="宋体"/>
          <w:szCs w:val="21"/>
        </w:rPr>
        <w:t>ISMS管理体系范围企业信息化建设说明（见附件2）。</w:t>
      </w:r>
    </w:p>
    <w:p w14:paraId="7E2FACAA">
      <w:pPr>
        <w:spacing w:line="320" w:lineRule="exact"/>
        <w:ind w:firstLine="448" w:firstLineChars="200"/>
        <w:rPr>
          <w:spacing w:val="7"/>
          <w:szCs w:val="21"/>
        </w:rPr>
      </w:pPr>
      <w:r>
        <w:rPr>
          <w:rFonts w:hint="eastAsia" w:ascii="宋体" w:hAnsi="宋体" w:cs="宋体"/>
          <w:spacing w:val="7"/>
          <w:szCs w:val="21"/>
        </w:rPr>
        <w:t xml:space="preserve"> </w:t>
      </w:r>
      <w:r>
        <w:rPr>
          <w:spacing w:val="7"/>
          <w:szCs w:val="21"/>
        </w:rPr>
        <w:t>The latest description of enterprise informatization construction within the ISMS management system scope (see Attachment2).</w:t>
      </w:r>
    </w:p>
    <w:p w14:paraId="642861E3">
      <w:pPr>
        <w:spacing w:line="320" w:lineRule="exact"/>
        <w:ind w:firstLine="448" w:firstLineChars="200"/>
        <w:rPr>
          <w:spacing w:val="7"/>
          <w:szCs w:val="21"/>
        </w:rPr>
      </w:pPr>
    </w:p>
    <w:p w14:paraId="52D7ACFE">
      <w:pPr>
        <w:spacing w:line="320" w:lineRule="exact"/>
        <w:ind w:firstLine="448" w:firstLineChars="200"/>
        <w:rPr>
          <w:spacing w:val="7"/>
          <w:szCs w:val="21"/>
        </w:rPr>
      </w:pPr>
    </w:p>
    <w:p w14:paraId="2E55AB0E">
      <w:pPr>
        <w:spacing w:line="320" w:lineRule="exact"/>
        <w:ind w:firstLine="448" w:firstLineChars="200"/>
        <w:rPr>
          <w:spacing w:val="7"/>
          <w:szCs w:val="21"/>
        </w:rPr>
      </w:pPr>
    </w:p>
    <w:p w14:paraId="0FE3A19B">
      <w:pPr>
        <w:spacing w:line="320" w:lineRule="exact"/>
        <w:ind w:firstLine="448" w:firstLineChars="200"/>
        <w:rPr>
          <w:spacing w:val="7"/>
          <w:szCs w:val="21"/>
        </w:rPr>
      </w:pPr>
    </w:p>
    <w:p w14:paraId="17757D6C">
      <w:pPr>
        <w:spacing w:line="320" w:lineRule="exac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——变更服务认证覆盖的产品/服务内容：Change of Scope for Service Certification Coverage (Products/Services):</w:t>
      </w:r>
    </w:p>
    <w:p w14:paraId="11596078">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认证范围变更申请表（盖章）Application Form for Certification Scope Amendment (with seal)</w:t>
      </w:r>
    </w:p>
    <w:p w14:paraId="2CD692F8">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2、商品售后服务星级评价升级时服务认证自评估表（适用时）</w:t>
      </w:r>
      <w:r>
        <w:rPr>
          <w:rFonts w:hint="eastAsia"/>
          <w:color w:val="000000" w:themeColor="text1"/>
          <w:szCs w:val="21"/>
          <w14:textFill>
            <w14:solidFill>
              <w14:schemeClr w14:val="tx1"/>
            </w14:solidFill>
          </w14:textFill>
        </w:rPr>
        <w:t>Self-Assessment Form for Service Certification — Service Star Rating Upgrade (if applicable)</w:t>
      </w:r>
    </w:p>
    <w:p w14:paraId="265B9B5B">
      <w:pPr>
        <w:spacing w:line="320" w:lineRule="exact"/>
        <w:jc w:val="lef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3、增加服务场所活动覆盖的服务网点清单（适用时）</w:t>
      </w:r>
      <w:r>
        <w:rPr>
          <w:rFonts w:hint="eastAsia"/>
          <w:color w:val="000000" w:themeColor="text1"/>
          <w:szCs w:val="21"/>
          <w14:textFill>
            <w14:solidFill>
              <w14:schemeClr w14:val="tx1"/>
            </w14:solidFill>
          </w14:textFill>
        </w:rPr>
        <w:t>List of Service Outlets for Expanded Service sites (when applicable)</w:t>
      </w:r>
    </w:p>
    <w:p w14:paraId="73A3A94E">
      <w:pPr>
        <w:spacing w:line="320" w:lineRule="exact"/>
        <w:rPr>
          <w:i/>
          <w:iCs/>
          <w:szCs w:val="21"/>
        </w:rPr>
      </w:pPr>
      <w:r>
        <w:rPr>
          <w:rFonts w:hint="eastAsia"/>
          <w:i/>
          <w:iCs/>
          <w:szCs w:val="21"/>
        </w:rPr>
        <w:t>附注Note：</w:t>
      </w:r>
    </w:p>
    <w:p w14:paraId="68A30BA5">
      <w:pPr>
        <w:spacing w:line="320" w:lineRule="exact"/>
        <w:rPr>
          <w:i/>
          <w:iCs/>
          <w:szCs w:val="21"/>
        </w:rPr>
      </w:pPr>
      <w:r>
        <w:rPr>
          <w:rFonts w:hint="eastAsia"/>
          <w:i/>
          <w:iCs/>
          <w:szCs w:val="21"/>
        </w:rPr>
        <w:t>1、变更资料应与认证范围变更申请表一同交CMD，所有资料均可提供扫描件或复印件。</w:t>
      </w:r>
    </w:p>
    <w:p w14:paraId="44FC4D9A">
      <w:pPr>
        <w:spacing w:line="320" w:lineRule="exact"/>
        <w:ind w:firstLine="315" w:firstLineChars="150"/>
        <w:rPr>
          <w:i/>
          <w:iCs/>
          <w:szCs w:val="21"/>
        </w:rPr>
      </w:pPr>
      <w:r>
        <w:rPr>
          <w:rFonts w:hint="eastAsia"/>
          <w:i/>
          <w:iCs/>
          <w:szCs w:val="21"/>
        </w:rPr>
        <w:t>Change documents shall be submitted to CMD together with the Application Form for Change of Certification Scope. All documents may be provided as scanned copies or photocopies.</w:t>
      </w:r>
    </w:p>
    <w:p w14:paraId="5202B1F3">
      <w:pPr>
        <w:spacing w:line="320" w:lineRule="exact"/>
        <w:rPr>
          <w:i/>
          <w:iCs/>
          <w:szCs w:val="21"/>
        </w:rPr>
      </w:pPr>
      <w:r>
        <w:rPr>
          <w:rFonts w:hint="eastAsia"/>
          <w:i/>
          <w:iCs/>
          <w:szCs w:val="21"/>
        </w:rPr>
        <w:t>2、有关扩大认证的收费见CMD公开文件《认证收费标准及审核人日》（CMD-CR-010）。</w:t>
      </w:r>
    </w:p>
    <w:p w14:paraId="1E39D9D3">
      <w:pPr>
        <w:spacing w:line="320" w:lineRule="exact"/>
        <w:ind w:firstLine="315" w:firstLineChars="150"/>
        <w:rPr>
          <w:i/>
          <w:iCs/>
          <w:szCs w:val="21"/>
        </w:rPr>
      </w:pPr>
      <w:r>
        <w:rPr>
          <w:rFonts w:hint="eastAsia"/>
          <w:i/>
          <w:iCs/>
          <w:szCs w:val="21"/>
        </w:rPr>
        <w:t>Fees related to certification scope expansion are specified in CMD’s public document '</w:t>
      </w:r>
      <w:r>
        <w:t xml:space="preserve"> </w:t>
      </w:r>
      <w:r>
        <w:rPr>
          <w:i/>
          <w:iCs/>
          <w:szCs w:val="21"/>
        </w:rPr>
        <w:t>Certification Charge standard and audit days</w:t>
      </w:r>
      <w:r>
        <w:rPr>
          <w:rFonts w:hint="eastAsia"/>
          <w:i/>
          <w:iCs/>
          <w:szCs w:val="21"/>
        </w:rPr>
        <w:t>' (CMD-CR-010).</w:t>
      </w:r>
    </w:p>
    <w:p w14:paraId="4C719E87">
      <w:pPr>
        <w:spacing w:line="320" w:lineRule="exact"/>
        <w:rPr>
          <w:i/>
          <w:iCs/>
          <w:szCs w:val="21"/>
        </w:rPr>
      </w:pPr>
      <w:r>
        <w:rPr>
          <w:rFonts w:hint="eastAsia"/>
          <w:i/>
          <w:iCs/>
          <w:szCs w:val="21"/>
        </w:rPr>
        <w:t>3、颁发新证书应按规定缴纳证书费（200元/套）。</w:t>
      </w:r>
    </w:p>
    <w:p w14:paraId="2C663511">
      <w:pPr>
        <w:spacing w:line="320" w:lineRule="exact"/>
        <w:ind w:firstLine="315" w:firstLineChars="150"/>
        <w:rPr>
          <w:i/>
          <w:iCs/>
          <w:szCs w:val="21"/>
        </w:rPr>
      </w:pPr>
      <w:r>
        <w:rPr>
          <w:rFonts w:hint="eastAsia"/>
          <w:i/>
          <w:iCs/>
          <w:szCs w:val="21"/>
        </w:rPr>
        <w:t xml:space="preserve">The issuance of a new certificate </w:t>
      </w:r>
      <w:r>
        <w:rPr>
          <w:i/>
          <w:iCs/>
          <w:szCs w:val="21"/>
        </w:rPr>
        <w:t>requires the payment of the certificate fee</w:t>
      </w:r>
      <w:r>
        <w:rPr>
          <w:rFonts w:hint="eastAsia"/>
          <w:i/>
          <w:iCs/>
          <w:szCs w:val="21"/>
        </w:rPr>
        <w:t xml:space="preserve"> (200 RMB per set).</w:t>
      </w:r>
    </w:p>
    <w:p w14:paraId="3DDB866C">
      <w:pPr>
        <w:spacing w:line="320" w:lineRule="exact"/>
        <w:rPr>
          <w:i/>
          <w:iCs/>
          <w:szCs w:val="21"/>
        </w:rPr>
      </w:pPr>
    </w:p>
    <w:p w14:paraId="29C0ADDC">
      <w:pPr>
        <w:spacing w:line="320" w:lineRule="exact"/>
        <w:rPr>
          <w:i/>
          <w:iCs/>
          <w:szCs w:val="21"/>
        </w:rPr>
      </w:pPr>
    </w:p>
    <w:p w14:paraId="5FDA957B">
      <w:pPr>
        <w:spacing w:line="320" w:lineRule="exact"/>
        <w:rPr>
          <w:i/>
          <w:iCs/>
          <w:szCs w:val="21"/>
        </w:rPr>
      </w:pPr>
    </w:p>
    <w:p w14:paraId="5FA5713D">
      <w:pPr>
        <w:spacing w:line="320" w:lineRule="exact"/>
        <w:rPr>
          <w:i/>
          <w:iCs/>
          <w:szCs w:val="21"/>
        </w:rPr>
      </w:pPr>
    </w:p>
    <w:p w14:paraId="68F61E07">
      <w:pPr>
        <w:spacing w:line="320" w:lineRule="exact"/>
        <w:rPr>
          <w:i/>
          <w:iCs/>
          <w:szCs w:val="21"/>
        </w:rPr>
      </w:pPr>
    </w:p>
    <w:p w14:paraId="44EAEFD3">
      <w:pPr>
        <w:spacing w:line="320" w:lineRule="exact"/>
        <w:rPr>
          <w:i/>
          <w:iCs/>
          <w:szCs w:val="21"/>
        </w:rPr>
      </w:pPr>
    </w:p>
    <w:p w14:paraId="03FF401B">
      <w:pPr>
        <w:spacing w:line="320" w:lineRule="exact"/>
        <w:rPr>
          <w:i/>
          <w:iCs/>
          <w:szCs w:val="21"/>
        </w:rPr>
      </w:pPr>
    </w:p>
    <w:p w14:paraId="724B061A">
      <w:pPr>
        <w:spacing w:line="320" w:lineRule="exact"/>
        <w:rPr>
          <w:i/>
          <w:iCs/>
          <w:szCs w:val="21"/>
        </w:rPr>
      </w:pPr>
    </w:p>
    <w:p w14:paraId="4335F96C">
      <w:pPr>
        <w:spacing w:line="320" w:lineRule="exact"/>
        <w:rPr>
          <w:i/>
          <w:iCs/>
          <w:szCs w:val="21"/>
        </w:rPr>
      </w:pPr>
    </w:p>
    <w:p w14:paraId="08AE8652">
      <w:pPr>
        <w:spacing w:line="320" w:lineRule="exact"/>
        <w:rPr>
          <w:i/>
          <w:iCs/>
          <w:szCs w:val="21"/>
        </w:rPr>
      </w:pPr>
    </w:p>
    <w:p w14:paraId="2A63A25A">
      <w:pPr>
        <w:spacing w:line="320" w:lineRule="exact"/>
        <w:rPr>
          <w:i/>
          <w:iCs/>
          <w:szCs w:val="21"/>
        </w:rPr>
      </w:pPr>
    </w:p>
    <w:p w14:paraId="2AAD72ED">
      <w:pPr>
        <w:rPr>
          <w:rFonts w:ascii="宋体" w:hAnsi="宋体" w:cs="宋体"/>
          <w:b/>
          <w:bCs/>
          <w:color w:val="000000"/>
          <w:sz w:val="28"/>
          <w:szCs w:val="28"/>
        </w:rPr>
      </w:pPr>
      <w:r>
        <w:rPr>
          <w:rFonts w:hint="eastAsia" w:ascii="宋体" w:hAnsi="宋体" w:cs="宋体"/>
          <w:b/>
          <w:bCs/>
          <w:color w:val="000000"/>
          <w:sz w:val="28"/>
          <w:szCs w:val="28"/>
        </w:rPr>
        <w:br w:type="page"/>
      </w:r>
    </w:p>
    <w:p w14:paraId="34035292">
      <w:pPr>
        <w:wordWrap w:val="0"/>
        <w:spacing w:line="340" w:lineRule="atLeast"/>
        <w:jc w:val="center"/>
        <w:rPr>
          <w:b/>
          <w:bCs/>
          <w:sz w:val="28"/>
          <w:szCs w:val="28"/>
        </w:rPr>
      </w:pPr>
      <w:r>
        <w:rPr>
          <w:rFonts w:hint="eastAsia" w:ascii="宋体" w:hAnsi="宋体" w:cs="宋体"/>
          <w:b/>
          <w:bCs/>
          <w:color w:val="000000"/>
          <w:sz w:val="28"/>
          <w:szCs w:val="28"/>
        </w:rPr>
        <w:t>附件1：</w:t>
      </w:r>
      <w:r>
        <w:rPr>
          <w:rFonts w:ascii="宋体" w:hAnsi="宋体" w:cs="宋体"/>
          <w:b/>
          <w:bCs/>
          <w:color w:val="000000"/>
          <w:sz w:val="28"/>
          <w:szCs w:val="28"/>
        </w:rPr>
        <w:t>ISMS保密性和/或敏感性声明</w:t>
      </w:r>
    </w:p>
    <w:p w14:paraId="680E969A">
      <w:pPr>
        <w:wordWrap w:val="0"/>
        <w:spacing w:line="340" w:lineRule="atLeast"/>
        <w:jc w:val="center"/>
        <w:rPr>
          <w:b/>
          <w:bCs/>
          <w:szCs w:val="21"/>
        </w:rPr>
      </w:pPr>
      <w:r>
        <w:rPr>
          <w:b/>
          <w:bCs/>
          <w:color w:val="000000"/>
          <w:szCs w:val="21"/>
        </w:rPr>
        <w:t>Attachment 1: ISMS Confidentiality and/or Sensitivity Declaration</w:t>
      </w:r>
    </w:p>
    <w:p w14:paraId="7E8375D0">
      <w:pPr>
        <w:wordWrap w:val="0"/>
        <w:spacing w:line="480" w:lineRule="exact"/>
        <w:jc w:val="center"/>
        <w:rPr>
          <w:sz w:val="19"/>
        </w:rPr>
      </w:pPr>
    </w:p>
    <w:p w14:paraId="144BB768">
      <w:pPr>
        <w:wordWrap w:val="0"/>
        <w:rPr>
          <w:szCs w:val="24"/>
        </w:rPr>
      </w:pPr>
      <w:r>
        <w:rPr>
          <w:rFonts w:ascii="宋体" w:hAnsi="宋体" w:cs="宋体"/>
          <w:b/>
          <w:bCs/>
          <w:color w:val="000000"/>
          <w:szCs w:val="24"/>
        </w:rPr>
        <w:t>1、不允许接触信息Information that is not allowed to be accessed：</w:t>
      </w:r>
    </w:p>
    <w:p w14:paraId="37C7DA96">
      <w:pPr>
        <w:wordWrap w:val="0"/>
        <w:spacing w:before="180"/>
        <w:ind w:right="80"/>
        <w:rPr>
          <w:szCs w:val="24"/>
        </w:rPr>
      </w:pPr>
      <w:r>
        <w:rPr>
          <w:rFonts w:hint="eastAsia" w:ascii="宋体" w:hAnsi="宋体" w:cs="宋体"/>
          <w:color w:val="000000"/>
          <w:szCs w:val="24"/>
        </w:rPr>
        <w:t>1）</w:t>
      </w:r>
      <w:r>
        <w:rPr>
          <w:rFonts w:ascii="宋体" w:hAnsi="宋体" w:cs="宋体"/>
          <w:color w:val="000000"/>
          <w:szCs w:val="24"/>
        </w:rPr>
        <w:t>是否存在包含保密性和/或敏感性信息而导致不能提供给审核组核查的ISMS文件和记录?</w:t>
      </w:r>
      <w:r>
        <w:rPr>
          <w:rFonts w:hint="eastAsia" w:ascii="宋体" w:hAnsi="宋体" w:cs="宋体"/>
          <w:color w:val="000000"/>
          <w:szCs w:val="24"/>
        </w:rPr>
        <w:t xml:space="preserve"> </w:t>
      </w:r>
    </w:p>
    <w:p w14:paraId="2EA41A42">
      <w:pPr>
        <w:wordWrap w:val="0"/>
        <w:spacing w:before="220"/>
        <w:ind w:right="-59" w:rightChars="-28" w:firstLine="420" w:firstLineChars="200"/>
        <w:rPr>
          <w:color w:val="000000"/>
          <w:szCs w:val="24"/>
        </w:rPr>
      </w:pPr>
      <w:r>
        <w:rPr>
          <w:color w:val="000000"/>
          <w:szCs w:val="24"/>
        </w:rPr>
        <w:t>Are there ISMS documents and records containing confidential and/or sensitive information that cannot be provided to the audit team for verification?</w:t>
      </w:r>
    </w:p>
    <w:p w14:paraId="6B8A14BA">
      <w:pPr>
        <w:wordWrap w:val="0"/>
        <w:spacing w:before="220"/>
        <w:ind w:right="-59" w:rightChars="-28" w:firstLine="945" w:firstLineChars="450"/>
        <w:rPr>
          <w:rFonts w:ascii="宋体" w:hAnsi="宋体" w:cs="宋体"/>
          <w:color w:val="000000"/>
          <w:szCs w:val="24"/>
        </w:rPr>
      </w:pPr>
      <w:r>
        <w:rPr>
          <w:rFonts w:hint="eastAsia" w:ascii="宋体" w:hAnsi="宋体" w:cs="宋体"/>
          <w:color w:val="000000"/>
          <w:szCs w:val="24"/>
        </w:rPr>
        <w:t>□否</w:t>
      </w:r>
      <w:r>
        <w:rPr>
          <w:color w:val="000000"/>
          <w:szCs w:val="24"/>
        </w:rPr>
        <w:t>No</w:t>
      </w:r>
      <w:r>
        <w:rPr>
          <w:rFonts w:hint="eastAsia" w:ascii="宋体" w:hAnsi="宋体" w:cs="宋体"/>
          <w:color w:val="000000"/>
          <w:szCs w:val="24"/>
        </w:rPr>
        <w:t>; □是</w:t>
      </w:r>
      <w:r>
        <w:rPr>
          <w:color w:val="000000"/>
          <w:szCs w:val="24"/>
        </w:rPr>
        <w:t>Yes</w:t>
      </w:r>
    </w:p>
    <w:p w14:paraId="6CA1D796">
      <w:pPr>
        <w:wordWrap w:val="0"/>
        <w:spacing w:before="220"/>
        <w:ind w:right="-59" w:rightChars="-28"/>
        <w:rPr>
          <w:rFonts w:ascii="宋体" w:hAnsi="宋体" w:cs="宋体"/>
          <w:color w:val="000000"/>
          <w:szCs w:val="24"/>
          <w:u w:val="single"/>
        </w:rPr>
      </w:pPr>
      <w:r>
        <w:rPr>
          <w:rFonts w:ascii="宋体" w:hAnsi="宋体" w:cs="宋体"/>
          <w:color w:val="000000"/>
          <w:szCs w:val="24"/>
        </w:rPr>
        <w:t>涉及的资料</w:t>
      </w:r>
      <w:r>
        <w:rPr>
          <w:color w:val="000000"/>
          <w:szCs w:val="24"/>
        </w:rPr>
        <w:t>Relevant materials：</w:t>
      </w:r>
      <w:r>
        <w:rPr>
          <w:rFonts w:ascii="宋体" w:hAnsi="宋体" w:cs="宋体"/>
          <w:color w:val="000000"/>
          <w:szCs w:val="24"/>
          <w:u w:val="single"/>
        </w:rPr>
        <w:t xml:space="preserve">                                                         </w:t>
      </w:r>
    </w:p>
    <w:p w14:paraId="61932634">
      <w:pPr>
        <w:wordWrap w:val="0"/>
        <w:spacing w:before="220"/>
        <w:ind w:right="-59" w:rightChars="-28"/>
        <w:rPr>
          <w:rFonts w:ascii="宋体" w:hAnsi="宋体" w:cs="宋体"/>
          <w:color w:val="000000"/>
          <w:szCs w:val="24"/>
        </w:rPr>
      </w:pPr>
      <w:r>
        <w:rPr>
          <w:rFonts w:hint="eastAsia" w:ascii="宋体" w:hAnsi="宋体" w:cs="宋体"/>
          <w:color w:val="000000"/>
          <w:szCs w:val="24"/>
        </w:rPr>
        <w:t>2）</w:t>
      </w:r>
      <w:r>
        <w:rPr>
          <w:rFonts w:ascii="宋体" w:hAnsi="宋体" w:cs="宋体"/>
          <w:color w:val="000000"/>
          <w:szCs w:val="24"/>
        </w:rPr>
        <w:t>对于认证机构的其他安全要求</w:t>
      </w:r>
      <w:r>
        <w:rPr>
          <w:color w:val="000000"/>
          <w:szCs w:val="24"/>
        </w:rPr>
        <w:t>Other security requirements from the certification body</w:t>
      </w:r>
    </w:p>
    <w:p w14:paraId="1DAB09AF">
      <w:pPr>
        <w:wordWrap w:val="0"/>
        <w:spacing w:before="220"/>
        <w:ind w:right="-59" w:rightChars="-28"/>
        <w:rPr>
          <w:rFonts w:ascii="宋体" w:hAnsi="宋体" w:cs="宋体"/>
          <w:color w:val="000000"/>
          <w:szCs w:val="24"/>
        </w:rPr>
      </w:pPr>
      <w:r>
        <w:rPr>
          <w:rFonts w:ascii="宋体" w:hAnsi="宋体" w:cs="宋体"/>
          <w:color w:val="000000"/>
          <w:szCs w:val="24"/>
        </w:rPr>
        <w:t xml:space="preserve"> </w:t>
      </w:r>
      <w:r>
        <w:rPr>
          <w:rFonts w:hint="eastAsia" w:ascii="宋体" w:hAnsi="宋体" w:cs="宋体"/>
          <w:color w:val="000000"/>
          <w:szCs w:val="24"/>
        </w:rPr>
        <w:t xml:space="preserve">        □</w:t>
      </w:r>
      <w:r>
        <w:rPr>
          <w:rFonts w:ascii="宋体" w:hAnsi="宋体" w:cs="宋体"/>
          <w:color w:val="000000"/>
          <w:szCs w:val="24"/>
        </w:rPr>
        <w:t>无</w:t>
      </w:r>
      <w:r>
        <w:rPr>
          <w:color w:val="000000"/>
          <w:szCs w:val="24"/>
        </w:rPr>
        <w:t>No</w:t>
      </w:r>
      <w:r>
        <w:rPr>
          <w:rFonts w:ascii="宋体" w:hAnsi="宋体" w:cs="宋体"/>
          <w:color w:val="000000"/>
          <w:szCs w:val="24"/>
        </w:rPr>
        <w:t>； □有</w:t>
      </w:r>
      <w:r>
        <w:rPr>
          <w:color w:val="000000"/>
          <w:szCs w:val="24"/>
        </w:rPr>
        <w:t>Yes</w:t>
      </w:r>
      <w:r>
        <w:rPr>
          <w:rFonts w:ascii="宋体" w:hAnsi="宋体" w:cs="宋体"/>
          <w:color w:val="000000"/>
          <w:szCs w:val="24"/>
        </w:rPr>
        <w:t xml:space="preserve">。 </w:t>
      </w:r>
    </w:p>
    <w:p w14:paraId="56F50245">
      <w:pPr>
        <w:wordWrap w:val="0"/>
        <w:spacing w:before="220"/>
        <w:ind w:right="-59" w:rightChars="-28"/>
        <w:rPr>
          <w:szCs w:val="24"/>
        </w:rPr>
      </w:pPr>
      <w:r>
        <w:rPr>
          <w:rFonts w:ascii="宋体" w:hAnsi="宋体" w:cs="宋体"/>
          <w:color w:val="000000"/>
          <w:szCs w:val="24"/>
        </w:rPr>
        <w:t>具体要求</w:t>
      </w:r>
      <w:r>
        <w:rPr>
          <w:color w:val="000000"/>
          <w:szCs w:val="24"/>
        </w:rPr>
        <w:t>Specific requirements</w:t>
      </w:r>
      <w:r>
        <w:rPr>
          <w:rFonts w:ascii="宋体" w:hAnsi="宋体" w:cs="宋体"/>
          <w:color w:val="000000"/>
          <w:szCs w:val="24"/>
          <w:u w:val="single"/>
        </w:rPr>
        <w:t xml:space="preserve">：      </w:t>
      </w:r>
      <w:r>
        <w:rPr>
          <w:rFonts w:hint="eastAsia" w:ascii="宋体" w:hAnsi="宋体" w:cs="宋体"/>
          <w:color w:val="000000"/>
          <w:szCs w:val="24"/>
          <w:u w:val="single"/>
        </w:rPr>
        <w:t xml:space="preserve"> </w:t>
      </w:r>
      <w:r>
        <w:rPr>
          <w:rFonts w:ascii="宋体" w:hAnsi="宋体" w:cs="宋体"/>
          <w:color w:val="000000"/>
          <w:szCs w:val="24"/>
          <w:u w:val="single"/>
        </w:rPr>
        <w:t xml:space="preserve">                                                                           </w:t>
      </w:r>
    </w:p>
    <w:p w14:paraId="32C7A21D">
      <w:pPr>
        <w:wordWrap w:val="0"/>
        <w:rPr>
          <w:b/>
          <w:bCs/>
          <w:szCs w:val="24"/>
        </w:rPr>
      </w:pPr>
      <w:r>
        <w:rPr>
          <w:rFonts w:ascii="宋体" w:hAnsi="宋体" w:cs="宋体"/>
          <w:b/>
          <w:bCs/>
          <w:color w:val="000000"/>
          <w:szCs w:val="24"/>
        </w:rPr>
        <w:t>2.信息安全声明</w:t>
      </w:r>
      <w:r>
        <w:rPr>
          <w:b/>
          <w:bCs/>
          <w:color w:val="000000"/>
          <w:szCs w:val="24"/>
        </w:rPr>
        <w:t>Information Security Declaration</w:t>
      </w:r>
      <w:r>
        <w:rPr>
          <w:rFonts w:ascii="宋体" w:hAnsi="宋体" w:cs="宋体"/>
          <w:b/>
          <w:bCs/>
          <w:color w:val="000000"/>
          <w:szCs w:val="24"/>
        </w:rPr>
        <w:t>：</w:t>
      </w:r>
    </w:p>
    <w:p w14:paraId="2FA2FD51">
      <w:pPr>
        <w:wordWrap w:val="0"/>
        <w:ind w:right="100" w:firstLine="420"/>
        <w:rPr>
          <w:rFonts w:ascii="宋体" w:hAnsi="宋体" w:cs="宋体"/>
          <w:color w:val="000000"/>
          <w:szCs w:val="24"/>
        </w:rPr>
      </w:pPr>
      <w:r>
        <w:rPr>
          <w:rFonts w:ascii="宋体" w:hAnsi="宋体" w:cs="宋体"/>
          <w:color w:val="000000"/>
          <w:szCs w:val="24"/>
        </w:rPr>
        <w:t>公司所提供的与信息相关的管理活动，从未因公司的原因导致客户的信息泄漏，或对客户的信息安全造成任何形式的威胁。</w:t>
      </w:r>
    </w:p>
    <w:p w14:paraId="0ED04733">
      <w:pPr>
        <w:wordWrap w:val="0"/>
        <w:ind w:right="100" w:firstLine="420"/>
        <w:rPr>
          <w:color w:val="000000"/>
          <w:szCs w:val="24"/>
        </w:rPr>
      </w:pPr>
      <w:r>
        <w:rPr>
          <w:color w:val="000000"/>
          <w:szCs w:val="24"/>
        </w:rPr>
        <w:t>The management activities related to information provided by the company have never caused any leakage of customer information or posed any form of threat to the security of customer information due to the company’s actions.</w:t>
      </w:r>
    </w:p>
    <w:p w14:paraId="1ADCCA8B">
      <w:pPr>
        <w:wordWrap w:val="0"/>
        <w:ind w:right="100" w:firstLine="420"/>
        <w:rPr>
          <w:szCs w:val="24"/>
        </w:rPr>
      </w:pPr>
      <w:r>
        <w:rPr>
          <w:rFonts w:ascii="宋体" w:hAnsi="宋体" w:cs="宋体"/>
          <w:color w:val="000000"/>
          <w:szCs w:val="24"/>
        </w:rPr>
        <w:t>公司确认符合工信部联协[2010]394 号文《关于加强信息安全管理体系认证安全管理的通知》的要求，以及有关主管部门/监管部门对信息安全管理体系认证的管理要求(如工信部 2011年第 21 号公告《工业和信息化部加强政府部门信息技术外包服务安全管理》等相关规定。</w:t>
      </w:r>
    </w:p>
    <w:p w14:paraId="674835CF">
      <w:pPr>
        <w:wordWrap w:val="0"/>
        <w:ind w:right="100" w:firstLine="420"/>
        <w:rPr>
          <w:szCs w:val="24"/>
        </w:rPr>
      </w:pPr>
      <w:r>
        <w:rPr>
          <w:color w:val="000000"/>
          <w:szCs w:val="24"/>
        </w:rPr>
        <w:t>The company confirms compliance with the requirements of the Ministry of Industry and Information Technology Joint Association Document [2010] No. 394, 'Notice on Strengthening Security Management of Information Security Management System Certification,' as well as the management requirements of relevant competent authorities and regulatory bodies for information security management system certification (such as the Ministry of Industry and Information Technology Announcement No. 21 of 2011, 'Measures for Strengthening Security Management of IT Outsourcing Services for Government Departments,' and other related regulations).</w:t>
      </w:r>
    </w:p>
    <w:p w14:paraId="2353003A">
      <w:pPr>
        <w:wordWrap w:val="0"/>
        <w:spacing w:before="320"/>
        <w:ind w:left="420"/>
        <w:rPr>
          <w:szCs w:val="24"/>
        </w:rPr>
      </w:pPr>
      <w:r>
        <w:rPr>
          <w:rFonts w:ascii="宋体" w:hAnsi="宋体" w:cs="宋体"/>
          <w:color w:val="000000"/>
          <w:szCs w:val="24"/>
        </w:rPr>
        <w:t>本公司对上述声明的真实性负责。</w:t>
      </w:r>
    </w:p>
    <w:p w14:paraId="58452E93">
      <w:pPr>
        <w:wordWrap w:val="0"/>
        <w:spacing w:before="320"/>
        <w:ind w:left="420"/>
        <w:rPr>
          <w:szCs w:val="24"/>
        </w:rPr>
      </w:pPr>
      <w:r>
        <w:rPr>
          <w:color w:val="000000"/>
          <w:szCs w:val="24"/>
        </w:rPr>
        <w:t>The company assumes responsibility for the authenticity of the above statement.</w:t>
      </w:r>
    </w:p>
    <w:p w14:paraId="423C80B8">
      <w:pPr>
        <w:wordWrap w:val="0"/>
        <w:rPr>
          <w:szCs w:val="24"/>
        </w:rPr>
      </w:pPr>
    </w:p>
    <w:p w14:paraId="2622EFE8">
      <w:pPr>
        <w:wordWrap w:val="0"/>
        <w:ind w:right="1840"/>
        <w:jc w:val="center"/>
        <w:rPr>
          <w:szCs w:val="24"/>
        </w:rPr>
      </w:pPr>
      <w:r>
        <w:rPr>
          <w:rFonts w:hint="eastAsia" w:ascii="宋体" w:hAnsi="宋体" w:cs="宋体"/>
          <w:color w:val="000000"/>
          <w:szCs w:val="24"/>
        </w:rPr>
        <w:t xml:space="preserve">                                                                                                </w:t>
      </w:r>
      <w:r>
        <w:rPr>
          <w:rFonts w:ascii="宋体" w:hAnsi="宋体" w:cs="宋体"/>
          <w:color w:val="000000"/>
          <w:szCs w:val="24"/>
        </w:rPr>
        <w:t xml:space="preserve">声明代表 (签字) </w:t>
      </w:r>
      <w:r>
        <w:rPr>
          <w:color w:val="000000"/>
          <w:szCs w:val="24"/>
        </w:rPr>
        <w:t>Declaration Representative (Signature)</w:t>
      </w:r>
      <w:r>
        <w:rPr>
          <w:rFonts w:ascii="宋体" w:hAnsi="宋体" w:cs="宋体"/>
          <w:color w:val="000000"/>
          <w:szCs w:val="24"/>
        </w:rPr>
        <w:t>：</w:t>
      </w:r>
    </w:p>
    <w:p w14:paraId="71189836">
      <w:pPr>
        <w:wordWrap w:val="0"/>
        <w:ind w:right="1840"/>
        <w:jc w:val="center"/>
        <w:rPr>
          <w:szCs w:val="24"/>
        </w:rPr>
      </w:pPr>
      <w:r>
        <w:rPr>
          <w:rFonts w:hint="eastAsia" w:ascii="宋体" w:hAnsi="宋体" w:cs="宋体"/>
          <w:color w:val="000000"/>
          <w:szCs w:val="24"/>
        </w:rPr>
        <w:t xml:space="preserve">                                                              </w:t>
      </w:r>
    </w:p>
    <w:p w14:paraId="255A61B0">
      <w:pPr>
        <w:wordWrap w:val="0"/>
        <w:jc w:val="right"/>
        <w:rPr>
          <w:szCs w:val="24"/>
        </w:rPr>
      </w:pPr>
    </w:p>
    <w:p w14:paraId="17625E94">
      <w:pPr>
        <w:wordWrap w:val="0"/>
        <w:ind w:right="2080"/>
        <w:jc w:val="center"/>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(公章</w:t>
      </w:r>
      <w:r>
        <w:rPr>
          <w:color w:val="000000"/>
          <w:szCs w:val="24"/>
        </w:rPr>
        <w:t>Official Seal</w:t>
      </w:r>
      <w:r>
        <w:rPr>
          <w:rFonts w:ascii="宋体" w:hAnsi="宋体" w:cs="宋体"/>
          <w:color w:val="000000"/>
          <w:szCs w:val="24"/>
        </w:rPr>
        <w:t>)</w:t>
      </w:r>
    </w:p>
    <w:p w14:paraId="33D30BBD">
      <w:pPr>
        <w:wordWrap w:val="0"/>
        <w:ind w:right="2080"/>
        <w:jc w:val="center"/>
        <w:rPr>
          <w:rFonts w:ascii="宋体" w:hAnsi="宋体" w:cs="宋体"/>
          <w:color w:val="000000"/>
          <w:szCs w:val="24"/>
        </w:rPr>
      </w:pPr>
      <w:r>
        <w:rPr>
          <w:rFonts w:hint="eastAsia" w:ascii="宋体" w:hAnsi="宋体" w:cs="宋体"/>
          <w:color w:val="000000"/>
          <w:szCs w:val="24"/>
        </w:rPr>
        <w:t xml:space="preserve">                                                                                                                              年</w:t>
      </w:r>
      <w:r>
        <w:rPr>
          <w:color w:val="000000"/>
          <w:szCs w:val="24"/>
        </w:rPr>
        <w:t>Year</w:t>
      </w:r>
      <w:r>
        <w:rPr>
          <w:rFonts w:hint="eastAsia" w:ascii="宋体" w:hAnsi="宋体" w:cs="宋体"/>
          <w:color w:val="000000"/>
          <w:szCs w:val="24"/>
        </w:rPr>
        <w:t xml:space="preserve">    月</w:t>
      </w:r>
      <w:r>
        <w:rPr>
          <w:color w:val="000000"/>
          <w:szCs w:val="24"/>
        </w:rPr>
        <w:t>Month</w:t>
      </w:r>
      <w:r>
        <w:rPr>
          <w:rFonts w:hint="eastAsia" w:ascii="宋体" w:hAnsi="宋体" w:cs="宋体"/>
          <w:color w:val="000000"/>
          <w:szCs w:val="24"/>
        </w:rPr>
        <w:t xml:space="preserve">    日</w:t>
      </w:r>
      <w:r>
        <w:rPr>
          <w:color w:val="000000"/>
          <w:szCs w:val="24"/>
        </w:rPr>
        <w:t>Day</w:t>
      </w:r>
    </w:p>
    <w:p w14:paraId="1A6E88B8">
      <w:pPr>
        <w:wordWrap w:val="0"/>
        <w:ind w:right="112"/>
        <w:jc w:val="center"/>
        <w:rPr>
          <w:color w:val="000000"/>
          <w:szCs w:val="24"/>
        </w:rPr>
      </w:pPr>
      <w:r>
        <w:rPr>
          <w:rFonts w:hint="eastAsia" w:ascii="宋体" w:hAnsi="宋体" w:cs="宋体"/>
          <w:color w:val="000000"/>
          <w:szCs w:val="24"/>
        </w:rPr>
        <w:t xml:space="preserve">                                                                                      </w:t>
      </w:r>
    </w:p>
    <w:p w14:paraId="1D1F7BAE">
      <w:pPr>
        <w:jc w:val="center"/>
        <w:rPr>
          <w:b/>
          <w:bCs/>
          <w:sz w:val="28"/>
          <w:szCs w:val="28"/>
        </w:rPr>
      </w:pPr>
      <w:r>
        <w:rPr>
          <w:rFonts w:hint="eastAsia" w:ascii="宋体" w:hAnsi="宋体" w:cs="宋体"/>
          <w:b/>
          <w:bCs/>
          <w:sz w:val="28"/>
          <w:szCs w:val="28"/>
        </w:rPr>
        <w:t>附件2：ISMS管理体系范围企业信息化建设说明</w:t>
      </w:r>
    </w:p>
    <w:p w14:paraId="6199F724">
      <w:pPr>
        <w:jc w:val="center"/>
        <w:rPr>
          <w:b/>
          <w:bCs/>
          <w:szCs w:val="21"/>
        </w:rPr>
      </w:pPr>
      <w:r>
        <w:rPr>
          <w:b/>
          <w:bCs/>
          <w:szCs w:val="21"/>
        </w:rPr>
        <w:t>Attachment 2: Enterprise Informatization Construction within</w:t>
      </w:r>
    </w:p>
    <w:p w14:paraId="7CCD9250">
      <w:pPr>
        <w:jc w:val="center"/>
        <w:rPr>
          <w:b/>
          <w:bCs/>
          <w:szCs w:val="21"/>
        </w:rPr>
      </w:pPr>
      <w:r>
        <w:rPr>
          <w:b/>
          <w:bCs/>
          <w:szCs w:val="21"/>
        </w:rPr>
        <w:t>the Scope of the ISMS Management System</w:t>
      </w:r>
    </w:p>
    <w:p w14:paraId="2C222FB5">
      <w:pPr>
        <w:pStyle w:val="9"/>
        <w:numPr>
          <w:ilvl w:val="255"/>
          <w:numId w:val="0"/>
        </w:numPr>
        <w:spacing w:line="360" w:lineRule="auto"/>
        <w:rPr>
          <w:b/>
          <w:bCs/>
        </w:rPr>
      </w:pPr>
      <w:r>
        <w:rPr>
          <w:rFonts w:hint="eastAsia"/>
          <w:b/>
          <w:bCs/>
        </w:rPr>
        <w:t xml:space="preserve">1、网站建设说明Website Construction </w:t>
      </w:r>
      <w:r>
        <w:rPr>
          <w:b/>
          <w:bCs/>
        </w:rPr>
        <w:t>Description</w:t>
      </w:r>
    </w:p>
    <w:p w14:paraId="5BD880C6">
      <w:pPr>
        <w:pStyle w:val="9"/>
        <w:spacing w:line="360" w:lineRule="auto"/>
        <w:ind w:firstLine="0" w:firstLineChars="0"/>
        <w:rPr>
          <w:b/>
          <w:bCs/>
        </w:rPr>
      </w:pPr>
    </w:p>
    <w:p w14:paraId="1BD11F79">
      <w:pPr>
        <w:pStyle w:val="9"/>
        <w:spacing w:line="360" w:lineRule="auto"/>
        <w:ind w:firstLine="0" w:firstLineChars="0"/>
      </w:pPr>
    </w:p>
    <w:p w14:paraId="40B11BE1">
      <w:pPr>
        <w:pStyle w:val="9"/>
        <w:spacing w:line="360" w:lineRule="auto"/>
        <w:ind w:firstLine="0" w:firstLineChars="0"/>
        <w:rPr>
          <w:b/>
          <w:bCs/>
        </w:rPr>
      </w:pPr>
      <w:r>
        <w:rPr>
          <w:rFonts w:hint="eastAsia"/>
          <w:b/>
          <w:bCs/>
        </w:rPr>
        <w:t xml:space="preserve">2、机房数量及所在物理位置Number of </w:t>
      </w:r>
      <w:r>
        <w:rPr>
          <w:b/>
          <w:bCs/>
        </w:rPr>
        <w:t>Data Centers</w:t>
      </w:r>
      <w:r>
        <w:rPr>
          <w:rFonts w:hint="eastAsia"/>
          <w:b/>
          <w:bCs/>
        </w:rPr>
        <w:t xml:space="preserve"> and Their Physical Locations</w:t>
      </w:r>
    </w:p>
    <w:p w14:paraId="5AD8F734">
      <w:pPr>
        <w:pStyle w:val="9"/>
        <w:spacing w:line="360" w:lineRule="auto"/>
        <w:ind w:firstLine="0" w:firstLineChars="0"/>
        <w:rPr>
          <w:b/>
          <w:bCs/>
        </w:rPr>
      </w:pPr>
    </w:p>
    <w:p w14:paraId="6587660C">
      <w:pPr>
        <w:pStyle w:val="9"/>
        <w:spacing w:line="360" w:lineRule="auto"/>
        <w:ind w:firstLine="0" w:firstLineChars="0"/>
      </w:pPr>
    </w:p>
    <w:p w14:paraId="50907A67">
      <w:pPr>
        <w:pStyle w:val="9"/>
        <w:spacing w:line="360" w:lineRule="auto"/>
        <w:ind w:firstLine="0" w:firstLineChars="0"/>
        <w:rPr>
          <w:b/>
          <w:bCs/>
        </w:rPr>
      </w:pPr>
      <w:r>
        <w:rPr>
          <w:rFonts w:hint="eastAsia"/>
          <w:b/>
          <w:bCs/>
        </w:rPr>
        <w:t>3、服务器数量及用途说明Number of Servers and Description of Their Purposes</w:t>
      </w:r>
    </w:p>
    <w:tbl>
      <w:tblPr>
        <w:tblStyle w:val="6"/>
        <w:tblW w:w="8090"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3095"/>
        <w:gridCol w:w="3046"/>
        <w:gridCol w:w="1195"/>
      </w:tblGrid>
      <w:tr w14:paraId="4A5281F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63ECD718">
            <w:pPr>
              <w:pStyle w:val="9"/>
              <w:spacing w:line="360" w:lineRule="auto"/>
              <w:ind w:firstLine="0" w:firstLineChars="0"/>
              <w:jc w:val="center"/>
            </w:pPr>
            <w:r>
              <w:rPr>
                <w:rFonts w:hint="eastAsia"/>
              </w:rPr>
              <w:t>序号</w:t>
            </w:r>
          </w:p>
          <w:p w14:paraId="51B4AC91">
            <w:pPr>
              <w:pStyle w:val="9"/>
              <w:spacing w:line="360" w:lineRule="auto"/>
              <w:ind w:firstLine="0" w:firstLineChars="0"/>
              <w:jc w:val="center"/>
            </w:pPr>
            <w:r>
              <w:rPr>
                <w:rFonts w:hint="eastAsia"/>
              </w:rPr>
              <w:t>No.</w:t>
            </w:r>
          </w:p>
        </w:tc>
        <w:tc>
          <w:tcPr>
            <w:tcW w:w="3095" w:type="dxa"/>
          </w:tcPr>
          <w:p w14:paraId="10049D4C">
            <w:pPr>
              <w:pStyle w:val="9"/>
              <w:spacing w:line="360" w:lineRule="auto"/>
              <w:ind w:firstLine="0" w:firstLineChars="0"/>
              <w:jc w:val="center"/>
            </w:pPr>
            <w:r>
              <w:rPr>
                <w:rFonts w:hint="eastAsia"/>
              </w:rPr>
              <w:t>服务器名称</w:t>
            </w:r>
          </w:p>
          <w:p w14:paraId="1B4D06C7">
            <w:pPr>
              <w:pStyle w:val="9"/>
              <w:spacing w:line="360" w:lineRule="auto"/>
              <w:ind w:firstLine="0" w:firstLineChars="0"/>
              <w:jc w:val="center"/>
            </w:pPr>
            <w:r>
              <w:rPr>
                <w:rFonts w:hint="eastAsia"/>
              </w:rPr>
              <w:t>Server Name</w:t>
            </w:r>
          </w:p>
        </w:tc>
        <w:tc>
          <w:tcPr>
            <w:tcW w:w="3046" w:type="dxa"/>
          </w:tcPr>
          <w:p w14:paraId="1C131D77">
            <w:pPr>
              <w:pStyle w:val="9"/>
              <w:spacing w:line="360" w:lineRule="auto"/>
              <w:ind w:firstLine="0" w:firstLineChars="0"/>
              <w:jc w:val="center"/>
            </w:pPr>
            <w:r>
              <w:rPr>
                <w:rFonts w:hint="eastAsia"/>
              </w:rPr>
              <w:t>用途</w:t>
            </w:r>
          </w:p>
          <w:p w14:paraId="7509BA6F">
            <w:pPr>
              <w:pStyle w:val="9"/>
              <w:spacing w:line="360" w:lineRule="auto"/>
              <w:ind w:firstLine="0" w:firstLineChars="0"/>
              <w:jc w:val="center"/>
            </w:pPr>
            <w:r>
              <w:rPr>
                <w:rFonts w:hint="eastAsia"/>
              </w:rPr>
              <w:t>Usage</w:t>
            </w:r>
          </w:p>
        </w:tc>
        <w:tc>
          <w:tcPr>
            <w:tcW w:w="1195" w:type="dxa"/>
          </w:tcPr>
          <w:p w14:paraId="245E2231">
            <w:pPr>
              <w:pStyle w:val="9"/>
              <w:spacing w:line="360" w:lineRule="auto"/>
              <w:ind w:firstLine="0" w:firstLineChars="0"/>
              <w:jc w:val="center"/>
            </w:pPr>
            <w:r>
              <w:rPr>
                <w:rFonts w:hint="eastAsia"/>
              </w:rPr>
              <w:t>数量</w:t>
            </w:r>
          </w:p>
          <w:p w14:paraId="114232BB">
            <w:pPr>
              <w:pStyle w:val="9"/>
              <w:spacing w:line="360" w:lineRule="auto"/>
              <w:ind w:firstLine="0" w:firstLineChars="0"/>
              <w:jc w:val="center"/>
            </w:pPr>
            <w:r>
              <w:rPr>
                <w:rFonts w:hint="eastAsia"/>
              </w:rPr>
              <w:t>Quantity</w:t>
            </w:r>
          </w:p>
        </w:tc>
      </w:tr>
      <w:tr w14:paraId="5C46D4C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5A5114EF">
            <w:pPr>
              <w:pStyle w:val="9"/>
              <w:spacing w:line="360" w:lineRule="auto"/>
              <w:ind w:firstLine="0" w:firstLineChars="0"/>
              <w:jc w:val="center"/>
            </w:pPr>
            <w:r>
              <w:rPr>
                <w:rFonts w:hint="eastAsia"/>
              </w:rPr>
              <w:t>1</w:t>
            </w:r>
          </w:p>
        </w:tc>
        <w:tc>
          <w:tcPr>
            <w:tcW w:w="3095" w:type="dxa"/>
          </w:tcPr>
          <w:p w14:paraId="739CE8BE">
            <w:pPr>
              <w:pStyle w:val="9"/>
              <w:spacing w:line="360" w:lineRule="auto"/>
              <w:ind w:firstLine="0" w:firstLineChars="0"/>
              <w:jc w:val="center"/>
            </w:pPr>
          </w:p>
        </w:tc>
        <w:tc>
          <w:tcPr>
            <w:tcW w:w="3046" w:type="dxa"/>
          </w:tcPr>
          <w:p w14:paraId="6599ABA5">
            <w:pPr>
              <w:pStyle w:val="9"/>
              <w:spacing w:line="360" w:lineRule="auto"/>
              <w:ind w:firstLine="0" w:firstLineChars="0"/>
              <w:jc w:val="center"/>
            </w:pPr>
          </w:p>
        </w:tc>
        <w:tc>
          <w:tcPr>
            <w:tcW w:w="1195" w:type="dxa"/>
          </w:tcPr>
          <w:p w14:paraId="535AC510">
            <w:pPr>
              <w:pStyle w:val="9"/>
              <w:spacing w:line="360" w:lineRule="auto"/>
              <w:ind w:firstLine="0" w:firstLineChars="0"/>
              <w:jc w:val="center"/>
            </w:pPr>
          </w:p>
        </w:tc>
      </w:tr>
      <w:tr w14:paraId="12A0239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245D813B">
            <w:pPr>
              <w:pStyle w:val="9"/>
              <w:spacing w:line="360" w:lineRule="auto"/>
              <w:ind w:firstLine="0" w:firstLineChars="0"/>
              <w:jc w:val="center"/>
            </w:pPr>
            <w:r>
              <w:rPr>
                <w:rFonts w:hint="eastAsia"/>
              </w:rPr>
              <w:t>2</w:t>
            </w:r>
          </w:p>
        </w:tc>
        <w:tc>
          <w:tcPr>
            <w:tcW w:w="3095" w:type="dxa"/>
          </w:tcPr>
          <w:p w14:paraId="32336AFC">
            <w:pPr>
              <w:pStyle w:val="9"/>
              <w:spacing w:line="360" w:lineRule="auto"/>
              <w:ind w:firstLine="0" w:firstLineChars="0"/>
              <w:jc w:val="center"/>
            </w:pPr>
          </w:p>
        </w:tc>
        <w:tc>
          <w:tcPr>
            <w:tcW w:w="3046" w:type="dxa"/>
          </w:tcPr>
          <w:p w14:paraId="799C0203">
            <w:pPr>
              <w:pStyle w:val="9"/>
              <w:spacing w:line="360" w:lineRule="auto"/>
              <w:ind w:firstLine="0" w:firstLineChars="0"/>
              <w:jc w:val="center"/>
            </w:pPr>
          </w:p>
        </w:tc>
        <w:tc>
          <w:tcPr>
            <w:tcW w:w="1195" w:type="dxa"/>
          </w:tcPr>
          <w:p w14:paraId="71061D54">
            <w:pPr>
              <w:pStyle w:val="9"/>
              <w:spacing w:line="360" w:lineRule="auto"/>
              <w:ind w:firstLine="0" w:firstLineChars="0"/>
              <w:jc w:val="center"/>
            </w:pPr>
          </w:p>
        </w:tc>
      </w:tr>
      <w:tr w14:paraId="355AE0D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248320DE">
            <w:pPr>
              <w:pStyle w:val="9"/>
              <w:spacing w:line="360" w:lineRule="auto"/>
              <w:ind w:firstLine="0" w:firstLineChars="0"/>
              <w:jc w:val="center"/>
            </w:pPr>
            <w:r>
              <w:rPr>
                <w:rFonts w:hint="eastAsia"/>
              </w:rPr>
              <w:t>3</w:t>
            </w:r>
          </w:p>
        </w:tc>
        <w:tc>
          <w:tcPr>
            <w:tcW w:w="3095" w:type="dxa"/>
          </w:tcPr>
          <w:p w14:paraId="5590AE87">
            <w:pPr>
              <w:pStyle w:val="9"/>
              <w:spacing w:line="360" w:lineRule="auto"/>
              <w:ind w:firstLine="0" w:firstLineChars="0"/>
              <w:jc w:val="center"/>
            </w:pPr>
          </w:p>
        </w:tc>
        <w:tc>
          <w:tcPr>
            <w:tcW w:w="3046" w:type="dxa"/>
          </w:tcPr>
          <w:p w14:paraId="2A844EA1">
            <w:pPr>
              <w:pStyle w:val="9"/>
              <w:spacing w:line="360" w:lineRule="auto"/>
              <w:ind w:firstLine="0" w:firstLineChars="0"/>
              <w:jc w:val="center"/>
            </w:pPr>
          </w:p>
        </w:tc>
        <w:tc>
          <w:tcPr>
            <w:tcW w:w="1195" w:type="dxa"/>
          </w:tcPr>
          <w:p w14:paraId="30C94B4F">
            <w:pPr>
              <w:pStyle w:val="9"/>
              <w:spacing w:line="360" w:lineRule="auto"/>
              <w:ind w:firstLine="0" w:firstLineChars="0"/>
              <w:jc w:val="center"/>
            </w:pPr>
          </w:p>
        </w:tc>
      </w:tr>
    </w:tbl>
    <w:p w14:paraId="7A70EC26">
      <w:pPr>
        <w:pStyle w:val="9"/>
        <w:spacing w:line="360" w:lineRule="auto"/>
        <w:ind w:firstLine="0" w:firstLineChars="0"/>
      </w:pPr>
    </w:p>
    <w:p w14:paraId="59206FA7">
      <w:pPr>
        <w:pStyle w:val="9"/>
        <w:spacing w:line="360" w:lineRule="auto"/>
        <w:ind w:firstLine="0" w:firstLineChars="0"/>
        <w:rPr>
          <w:b/>
          <w:bCs/>
        </w:rPr>
      </w:pPr>
      <w:r>
        <w:rPr>
          <w:rFonts w:hint="eastAsia"/>
          <w:b/>
          <w:bCs/>
        </w:rPr>
        <w:t>4、网络设备的架设和设置情况说明Description of Network Equipment Installation and Configuration</w:t>
      </w:r>
    </w:p>
    <w:tbl>
      <w:tblPr>
        <w:tblStyle w:val="6"/>
        <w:tblW w:w="8090"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809"/>
        <w:gridCol w:w="3332"/>
        <w:gridCol w:w="1195"/>
      </w:tblGrid>
      <w:tr w14:paraId="37F1DC2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4C6851A1">
            <w:pPr>
              <w:pStyle w:val="9"/>
              <w:spacing w:line="360" w:lineRule="auto"/>
              <w:ind w:firstLine="0" w:firstLineChars="0"/>
              <w:jc w:val="center"/>
            </w:pPr>
            <w:r>
              <w:rPr>
                <w:rFonts w:hint="eastAsia"/>
              </w:rPr>
              <w:t>序号</w:t>
            </w:r>
          </w:p>
          <w:p w14:paraId="40B9685D">
            <w:pPr>
              <w:pStyle w:val="9"/>
              <w:spacing w:line="360" w:lineRule="auto"/>
              <w:ind w:firstLine="0" w:firstLineChars="0"/>
              <w:jc w:val="center"/>
            </w:pPr>
            <w:r>
              <w:rPr>
                <w:rFonts w:hint="eastAsia"/>
              </w:rPr>
              <w:t>No.</w:t>
            </w:r>
          </w:p>
        </w:tc>
        <w:tc>
          <w:tcPr>
            <w:tcW w:w="2809" w:type="dxa"/>
          </w:tcPr>
          <w:p w14:paraId="59105FE8">
            <w:pPr>
              <w:pStyle w:val="9"/>
              <w:spacing w:line="360" w:lineRule="auto"/>
              <w:ind w:firstLine="0" w:firstLineChars="0"/>
              <w:jc w:val="center"/>
            </w:pPr>
            <w:r>
              <w:rPr>
                <w:rFonts w:hint="eastAsia"/>
              </w:rPr>
              <w:t>网络设备名称</w:t>
            </w:r>
          </w:p>
          <w:p w14:paraId="23E59F43">
            <w:pPr>
              <w:pStyle w:val="9"/>
              <w:spacing w:line="360" w:lineRule="auto"/>
              <w:ind w:firstLine="0" w:firstLineChars="0"/>
              <w:jc w:val="center"/>
            </w:pPr>
            <w:r>
              <w:rPr>
                <w:rFonts w:hint="eastAsia"/>
              </w:rPr>
              <w:t xml:space="preserve">Name of Network Equipment </w:t>
            </w:r>
          </w:p>
        </w:tc>
        <w:tc>
          <w:tcPr>
            <w:tcW w:w="3332" w:type="dxa"/>
          </w:tcPr>
          <w:p w14:paraId="643C3FFD">
            <w:pPr>
              <w:pStyle w:val="9"/>
              <w:spacing w:line="360" w:lineRule="auto"/>
              <w:ind w:firstLine="0" w:firstLineChars="0"/>
              <w:jc w:val="center"/>
            </w:pPr>
            <w:r>
              <w:rPr>
                <w:rFonts w:hint="eastAsia"/>
              </w:rPr>
              <w:t>型号</w:t>
            </w:r>
          </w:p>
          <w:p w14:paraId="3B1BA143">
            <w:pPr>
              <w:pStyle w:val="9"/>
              <w:spacing w:line="360" w:lineRule="auto"/>
              <w:ind w:firstLine="0" w:firstLineChars="0"/>
              <w:jc w:val="center"/>
            </w:pPr>
            <w:r>
              <w:rPr>
                <w:rFonts w:hint="eastAsia"/>
              </w:rPr>
              <w:t>Model</w:t>
            </w:r>
          </w:p>
        </w:tc>
        <w:tc>
          <w:tcPr>
            <w:tcW w:w="1195" w:type="dxa"/>
          </w:tcPr>
          <w:p w14:paraId="766FBEA6">
            <w:pPr>
              <w:pStyle w:val="9"/>
              <w:spacing w:line="360" w:lineRule="auto"/>
              <w:ind w:firstLine="0" w:firstLineChars="0"/>
              <w:jc w:val="center"/>
            </w:pPr>
            <w:r>
              <w:rPr>
                <w:rFonts w:hint="eastAsia"/>
              </w:rPr>
              <w:t>数量</w:t>
            </w:r>
          </w:p>
          <w:p w14:paraId="2E064B9A">
            <w:pPr>
              <w:pStyle w:val="9"/>
              <w:spacing w:line="360" w:lineRule="auto"/>
              <w:ind w:firstLine="0" w:firstLineChars="0"/>
              <w:jc w:val="center"/>
            </w:pPr>
            <w:r>
              <w:rPr>
                <w:rFonts w:hint="eastAsia"/>
              </w:rPr>
              <w:t>Quantity</w:t>
            </w:r>
          </w:p>
        </w:tc>
      </w:tr>
      <w:tr w14:paraId="7B75798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54982CD2">
            <w:pPr>
              <w:pStyle w:val="9"/>
              <w:spacing w:line="360" w:lineRule="auto"/>
              <w:ind w:firstLine="0" w:firstLineChars="0"/>
              <w:jc w:val="center"/>
            </w:pPr>
            <w:r>
              <w:rPr>
                <w:rFonts w:hint="eastAsia"/>
              </w:rPr>
              <w:t>1</w:t>
            </w:r>
          </w:p>
        </w:tc>
        <w:tc>
          <w:tcPr>
            <w:tcW w:w="2809" w:type="dxa"/>
            <w:vAlign w:val="center"/>
          </w:tcPr>
          <w:p w14:paraId="6CFC4DE7">
            <w:pPr>
              <w:widowControl/>
              <w:jc w:val="center"/>
              <w:textAlignment w:val="center"/>
              <w:rPr>
                <w:szCs w:val="24"/>
              </w:rPr>
            </w:pPr>
          </w:p>
        </w:tc>
        <w:tc>
          <w:tcPr>
            <w:tcW w:w="3332" w:type="dxa"/>
          </w:tcPr>
          <w:p w14:paraId="26457A0D">
            <w:pPr>
              <w:pStyle w:val="9"/>
              <w:spacing w:line="360" w:lineRule="auto"/>
              <w:ind w:firstLine="0" w:firstLineChars="0"/>
              <w:jc w:val="center"/>
            </w:pPr>
          </w:p>
        </w:tc>
        <w:tc>
          <w:tcPr>
            <w:tcW w:w="1195" w:type="dxa"/>
          </w:tcPr>
          <w:p w14:paraId="52680430">
            <w:pPr>
              <w:pStyle w:val="9"/>
              <w:spacing w:line="360" w:lineRule="auto"/>
              <w:ind w:firstLine="0" w:firstLineChars="0"/>
              <w:jc w:val="center"/>
            </w:pPr>
          </w:p>
        </w:tc>
      </w:tr>
      <w:tr w14:paraId="38671E2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64C3426C">
            <w:pPr>
              <w:pStyle w:val="9"/>
              <w:spacing w:line="360" w:lineRule="auto"/>
              <w:ind w:firstLine="0" w:firstLineChars="0"/>
              <w:jc w:val="center"/>
            </w:pPr>
            <w:r>
              <w:rPr>
                <w:rFonts w:hint="eastAsia"/>
              </w:rPr>
              <w:t>2</w:t>
            </w:r>
          </w:p>
        </w:tc>
        <w:tc>
          <w:tcPr>
            <w:tcW w:w="2809" w:type="dxa"/>
            <w:vAlign w:val="center"/>
          </w:tcPr>
          <w:p w14:paraId="31D80D1D">
            <w:pPr>
              <w:widowControl/>
              <w:jc w:val="center"/>
              <w:textAlignment w:val="center"/>
              <w:rPr>
                <w:szCs w:val="24"/>
              </w:rPr>
            </w:pPr>
          </w:p>
        </w:tc>
        <w:tc>
          <w:tcPr>
            <w:tcW w:w="3332" w:type="dxa"/>
          </w:tcPr>
          <w:p w14:paraId="487BF03F">
            <w:pPr>
              <w:pStyle w:val="9"/>
              <w:spacing w:line="360" w:lineRule="auto"/>
              <w:ind w:firstLine="0" w:firstLineChars="0"/>
              <w:jc w:val="center"/>
            </w:pPr>
          </w:p>
        </w:tc>
        <w:tc>
          <w:tcPr>
            <w:tcW w:w="1195" w:type="dxa"/>
          </w:tcPr>
          <w:p w14:paraId="55BC6B24">
            <w:pPr>
              <w:pStyle w:val="9"/>
              <w:spacing w:line="360" w:lineRule="auto"/>
              <w:ind w:firstLine="0" w:firstLineChars="0"/>
              <w:jc w:val="center"/>
            </w:pPr>
          </w:p>
        </w:tc>
      </w:tr>
      <w:tr w14:paraId="28BAE42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66FC31A7">
            <w:pPr>
              <w:pStyle w:val="9"/>
              <w:spacing w:line="360" w:lineRule="auto"/>
              <w:ind w:firstLine="0" w:firstLineChars="0"/>
              <w:jc w:val="center"/>
            </w:pPr>
            <w:r>
              <w:rPr>
                <w:rFonts w:hint="eastAsia"/>
              </w:rPr>
              <w:t>3</w:t>
            </w:r>
          </w:p>
        </w:tc>
        <w:tc>
          <w:tcPr>
            <w:tcW w:w="2809" w:type="dxa"/>
            <w:vAlign w:val="center"/>
          </w:tcPr>
          <w:p w14:paraId="7409C70E">
            <w:pPr>
              <w:widowControl/>
              <w:jc w:val="center"/>
              <w:textAlignment w:val="center"/>
              <w:rPr>
                <w:rFonts w:ascii="宋体" w:hAnsi="宋体" w:cs="宋体"/>
                <w:color w:val="000000"/>
                <w:sz w:val="20"/>
              </w:rPr>
            </w:pPr>
          </w:p>
        </w:tc>
        <w:tc>
          <w:tcPr>
            <w:tcW w:w="3332" w:type="dxa"/>
          </w:tcPr>
          <w:p w14:paraId="362659CD">
            <w:pPr>
              <w:pStyle w:val="9"/>
              <w:spacing w:line="360" w:lineRule="auto"/>
              <w:ind w:firstLine="0" w:firstLineChars="0"/>
              <w:jc w:val="center"/>
            </w:pPr>
          </w:p>
        </w:tc>
        <w:tc>
          <w:tcPr>
            <w:tcW w:w="1195" w:type="dxa"/>
          </w:tcPr>
          <w:p w14:paraId="784FCEBB">
            <w:pPr>
              <w:pStyle w:val="9"/>
              <w:spacing w:line="360" w:lineRule="auto"/>
              <w:ind w:firstLine="0" w:firstLineChars="0"/>
              <w:jc w:val="center"/>
            </w:pPr>
          </w:p>
        </w:tc>
      </w:tr>
      <w:tr w14:paraId="1ECD1B2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24CF8EB3">
            <w:pPr>
              <w:pStyle w:val="9"/>
              <w:spacing w:line="360" w:lineRule="auto"/>
              <w:ind w:firstLine="0" w:firstLineChars="0"/>
              <w:jc w:val="center"/>
            </w:pPr>
            <w:r>
              <w:rPr>
                <w:rFonts w:hint="eastAsia"/>
              </w:rPr>
              <w:t>4</w:t>
            </w:r>
          </w:p>
        </w:tc>
        <w:tc>
          <w:tcPr>
            <w:tcW w:w="2809" w:type="dxa"/>
          </w:tcPr>
          <w:p w14:paraId="49A23D65">
            <w:pPr>
              <w:pStyle w:val="9"/>
              <w:spacing w:line="360" w:lineRule="auto"/>
              <w:ind w:firstLine="0" w:firstLineChars="0"/>
              <w:jc w:val="center"/>
            </w:pPr>
          </w:p>
        </w:tc>
        <w:tc>
          <w:tcPr>
            <w:tcW w:w="3332" w:type="dxa"/>
          </w:tcPr>
          <w:p w14:paraId="701A39C2">
            <w:pPr>
              <w:pStyle w:val="9"/>
              <w:spacing w:line="360" w:lineRule="auto"/>
              <w:ind w:firstLine="0" w:firstLineChars="0"/>
              <w:jc w:val="center"/>
            </w:pPr>
          </w:p>
        </w:tc>
        <w:tc>
          <w:tcPr>
            <w:tcW w:w="1195" w:type="dxa"/>
          </w:tcPr>
          <w:p w14:paraId="3926C129">
            <w:pPr>
              <w:pStyle w:val="9"/>
              <w:spacing w:line="360" w:lineRule="auto"/>
              <w:ind w:firstLine="0" w:firstLineChars="0"/>
              <w:jc w:val="center"/>
            </w:pPr>
          </w:p>
        </w:tc>
      </w:tr>
    </w:tbl>
    <w:p w14:paraId="3D96CE01">
      <w:pPr>
        <w:pStyle w:val="9"/>
        <w:spacing w:line="360" w:lineRule="auto"/>
        <w:ind w:firstLine="0" w:firstLineChars="0"/>
      </w:pPr>
    </w:p>
    <w:p w14:paraId="428F18A1">
      <w:pPr>
        <w:pStyle w:val="9"/>
        <w:ind w:firstLine="0" w:firstLineChars="0"/>
        <w:rPr>
          <w:b/>
          <w:bCs/>
        </w:rPr>
      </w:pPr>
      <w:r>
        <w:rPr>
          <w:rFonts w:hint="eastAsia"/>
          <w:b/>
          <w:bCs/>
        </w:rPr>
        <w:t>5、使用的信息系统Used Information Systems</w:t>
      </w:r>
    </w:p>
    <w:tbl>
      <w:tblPr>
        <w:tblStyle w:val="6"/>
        <w:tblpPr w:leftFromText="180" w:rightFromText="180" w:vertAnchor="text" w:horzAnchor="margin" w:tblpXSpec="center" w:tblpY="78"/>
        <w:tblW w:w="8066" w:type="dxa"/>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809"/>
        <w:gridCol w:w="4503"/>
      </w:tblGrid>
      <w:tr w14:paraId="34697C5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54" w:type="dxa"/>
            <w:vAlign w:val="center"/>
          </w:tcPr>
          <w:p w14:paraId="3F6B24A6">
            <w:pPr>
              <w:pStyle w:val="9"/>
              <w:ind w:firstLine="0" w:firstLineChars="0"/>
              <w:jc w:val="center"/>
            </w:pPr>
            <w:r>
              <w:rPr>
                <w:rFonts w:hint="eastAsia"/>
              </w:rPr>
              <w:t>序号</w:t>
            </w:r>
          </w:p>
          <w:p w14:paraId="06B0AF7C">
            <w:pPr>
              <w:pStyle w:val="9"/>
              <w:ind w:firstLine="0" w:firstLineChars="0"/>
              <w:jc w:val="center"/>
            </w:pPr>
            <w:r>
              <w:rPr>
                <w:rFonts w:hint="eastAsia"/>
              </w:rPr>
              <w:t>No.</w:t>
            </w:r>
          </w:p>
        </w:tc>
        <w:tc>
          <w:tcPr>
            <w:tcW w:w="2809" w:type="dxa"/>
            <w:vAlign w:val="center"/>
          </w:tcPr>
          <w:p w14:paraId="0C69DC3C">
            <w:pPr>
              <w:pStyle w:val="9"/>
              <w:ind w:firstLine="0" w:firstLineChars="0"/>
              <w:jc w:val="center"/>
            </w:pPr>
            <w:r>
              <w:rPr>
                <w:rFonts w:hint="eastAsia"/>
              </w:rPr>
              <w:t>信息系统名称</w:t>
            </w:r>
          </w:p>
          <w:p w14:paraId="4348D71A">
            <w:pPr>
              <w:pStyle w:val="9"/>
              <w:ind w:firstLine="0" w:firstLineChars="0"/>
              <w:jc w:val="center"/>
            </w:pPr>
            <w:r>
              <w:rPr>
                <w:rFonts w:hint="eastAsia"/>
              </w:rPr>
              <w:t>Name of Information System</w:t>
            </w:r>
          </w:p>
        </w:tc>
        <w:tc>
          <w:tcPr>
            <w:tcW w:w="4503" w:type="dxa"/>
            <w:vAlign w:val="center"/>
          </w:tcPr>
          <w:p w14:paraId="54329ACD">
            <w:pPr>
              <w:pStyle w:val="9"/>
              <w:ind w:firstLine="0" w:firstLineChars="0"/>
              <w:jc w:val="center"/>
            </w:pPr>
            <w:r>
              <w:rPr>
                <w:rFonts w:hint="eastAsia"/>
              </w:rPr>
              <w:t>信息系统作用</w:t>
            </w:r>
          </w:p>
          <w:p w14:paraId="5C70DCFB">
            <w:pPr>
              <w:pStyle w:val="9"/>
              <w:ind w:firstLine="0" w:firstLineChars="0"/>
              <w:jc w:val="center"/>
            </w:pPr>
            <w:r>
              <w:t>The role</w:t>
            </w:r>
            <w:r>
              <w:rPr>
                <w:rFonts w:hint="eastAsia"/>
              </w:rPr>
              <w:t xml:space="preserve"> of the Information System</w:t>
            </w:r>
          </w:p>
        </w:tc>
      </w:tr>
      <w:tr w14:paraId="521C56E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54" w:type="dxa"/>
            <w:vAlign w:val="center"/>
          </w:tcPr>
          <w:p w14:paraId="4DD51071">
            <w:pPr>
              <w:pStyle w:val="9"/>
              <w:ind w:firstLine="0" w:firstLineChars="0"/>
              <w:jc w:val="center"/>
            </w:pPr>
            <w:r>
              <w:rPr>
                <w:rFonts w:hint="eastAsia"/>
              </w:rPr>
              <w:t>1</w:t>
            </w:r>
          </w:p>
        </w:tc>
        <w:tc>
          <w:tcPr>
            <w:tcW w:w="2809" w:type="dxa"/>
            <w:vAlign w:val="center"/>
          </w:tcPr>
          <w:p w14:paraId="01E4A748">
            <w:pPr>
              <w:pStyle w:val="9"/>
              <w:jc w:val="center"/>
            </w:pPr>
          </w:p>
        </w:tc>
        <w:tc>
          <w:tcPr>
            <w:tcW w:w="4503" w:type="dxa"/>
            <w:vAlign w:val="center"/>
          </w:tcPr>
          <w:p w14:paraId="3BF21BAC">
            <w:pPr>
              <w:pStyle w:val="9"/>
              <w:jc w:val="center"/>
            </w:pPr>
          </w:p>
        </w:tc>
      </w:tr>
      <w:tr w14:paraId="79E7826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54" w:type="dxa"/>
            <w:vAlign w:val="center"/>
          </w:tcPr>
          <w:p w14:paraId="243E95FD">
            <w:pPr>
              <w:pStyle w:val="9"/>
              <w:ind w:firstLine="0" w:firstLineChars="0"/>
              <w:jc w:val="center"/>
            </w:pPr>
            <w:r>
              <w:rPr>
                <w:rFonts w:hint="eastAsia"/>
              </w:rPr>
              <w:t>2</w:t>
            </w:r>
          </w:p>
        </w:tc>
        <w:tc>
          <w:tcPr>
            <w:tcW w:w="2809" w:type="dxa"/>
            <w:vAlign w:val="center"/>
          </w:tcPr>
          <w:p w14:paraId="100CDBFC">
            <w:pPr>
              <w:pStyle w:val="9"/>
              <w:jc w:val="center"/>
            </w:pPr>
          </w:p>
        </w:tc>
        <w:tc>
          <w:tcPr>
            <w:tcW w:w="4503" w:type="dxa"/>
            <w:vAlign w:val="center"/>
          </w:tcPr>
          <w:p w14:paraId="58601A8D">
            <w:pPr>
              <w:pStyle w:val="9"/>
              <w:jc w:val="center"/>
            </w:pPr>
          </w:p>
        </w:tc>
      </w:tr>
      <w:tr w14:paraId="3C7BF6D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54" w:type="dxa"/>
            <w:vAlign w:val="center"/>
          </w:tcPr>
          <w:p w14:paraId="41830BA0">
            <w:pPr>
              <w:pStyle w:val="9"/>
              <w:ind w:firstLine="0" w:firstLineChars="0"/>
              <w:jc w:val="center"/>
            </w:pPr>
            <w:r>
              <w:rPr>
                <w:rFonts w:hint="eastAsia"/>
              </w:rPr>
              <w:t>3</w:t>
            </w:r>
          </w:p>
        </w:tc>
        <w:tc>
          <w:tcPr>
            <w:tcW w:w="2809" w:type="dxa"/>
            <w:vAlign w:val="center"/>
          </w:tcPr>
          <w:p w14:paraId="5B61E159">
            <w:pPr>
              <w:pStyle w:val="9"/>
              <w:jc w:val="center"/>
            </w:pPr>
          </w:p>
        </w:tc>
        <w:tc>
          <w:tcPr>
            <w:tcW w:w="4503" w:type="dxa"/>
            <w:vAlign w:val="center"/>
          </w:tcPr>
          <w:p w14:paraId="550F0692">
            <w:pPr>
              <w:pStyle w:val="9"/>
              <w:jc w:val="center"/>
            </w:pPr>
          </w:p>
        </w:tc>
      </w:tr>
      <w:tr w14:paraId="51AF4FE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54" w:type="dxa"/>
            <w:vAlign w:val="center"/>
          </w:tcPr>
          <w:p w14:paraId="7AB8795A">
            <w:pPr>
              <w:pStyle w:val="9"/>
              <w:ind w:firstLine="0" w:firstLineChars="0"/>
              <w:jc w:val="center"/>
            </w:pPr>
            <w:r>
              <w:rPr>
                <w:rFonts w:hint="eastAsia"/>
              </w:rPr>
              <w:t>4</w:t>
            </w:r>
          </w:p>
        </w:tc>
        <w:tc>
          <w:tcPr>
            <w:tcW w:w="2809" w:type="dxa"/>
            <w:vAlign w:val="center"/>
          </w:tcPr>
          <w:p w14:paraId="12147233">
            <w:pPr>
              <w:pStyle w:val="9"/>
              <w:jc w:val="center"/>
            </w:pPr>
          </w:p>
        </w:tc>
        <w:tc>
          <w:tcPr>
            <w:tcW w:w="4503" w:type="dxa"/>
            <w:vAlign w:val="center"/>
          </w:tcPr>
          <w:p w14:paraId="356DD5C9">
            <w:pPr>
              <w:pStyle w:val="9"/>
              <w:jc w:val="center"/>
            </w:pPr>
          </w:p>
        </w:tc>
      </w:tr>
      <w:tr w14:paraId="35944B4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54" w:type="dxa"/>
            <w:vAlign w:val="center"/>
          </w:tcPr>
          <w:p w14:paraId="4D98CFCB">
            <w:pPr>
              <w:pStyle w:val="9"/>
              <w:ind w:firstLine="0" w:firstLineChars="0"/>
              <w:jc w:val="center"/>
            </w:pPr>
            <w:r>
              <w:rPr>
                <w:rFonts w:hint="eastAsia"/>
              </w:rPr>
              <w:t>5</w:t>
            </w:r>
          </w:p>
        </w:tc>
        <w:tc>
          <w:tcPr>
            <w:tcW w:w="2809" w:type="dxa"/>
            <w:vAlign w:val="center"/>
          </w:tcPr>
          <w:p w14:paraId="7A688326">
            <w:pPr>
              <w:pStyle w:val="9"/>
              <w:jc w:val="center"/>
            </w:pPr>
          </w:p>
        </w:tc>
        <w:tc>
          <w:tcPr>
            <w:tcW w:w="4503" w:type="dxa"/>
            <w:vAlign w:val="center"/>
          </w:tcPr>
          <w:p w14:paraId="167C31EF">
            <w:pPr>
              <w:pStyle w:val="9"/>
              <w:jc w:val="center"/>
            </w:pPr>
          </w:p>
        </w:tc>
      </w:tr>
      <w:tr w14:paraId="00FD5C0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54" w:type="dxa"/>
            <w:vAlign w:val="center"/>
          </w:tcPr>
          <w:p w14:paraId="1519D2FE">
            <w:pPr>
              <w:pStyle w:val="9"/>
              <w:ind w:firstLine="0" w:firstLineChars="0"/>
              <w:jc w:val="center"/>
            </w:pPr>
            <w:r>
              <w:rPr>
                <w:rFonts w:hint="eastAsia"/>
              </w:rPr>
              <w:t>6</w:t>
            </w:r>
          </w:p>
        </w:tc>
        <w:tc>
          <w:tcPr>
            <w:tcW w:w="2809" w:type="dxa"/>
            <w:vAlign w:val="center"/>
          </w:tcPr>
          <w:p w14:paraId="1AC02415">
            <w:pPr>
              <w:pStyle w:val="9"/>
              <w:jc w:val="center"/>
            </w:pPr>
          </w:p>
        </w:tc>
        <w:tc>
          <w:tcPr>
            <w:tcW w:w="4503" w:type="dxa"/>
            <w:vAlign w:val="center"/>
          </w:tcPr>
          <w:p w14:paraId="5834E9E2">
            <w:pPr>
              <w:pStyle w:val="9"/>
              <w:jc w:val="center"/>
            </w:pPr>
          </w:p>
        </w:tc>
      </w:tr>
    </w:tbl>
    <w:p w14:paraId="12C0DCC7">
      <w:pPr>
        <w:pStyle w:val="9"/>
      </w:pPr>
    </w:p>
    <w:p w14:paraId="0BE27C6A">
      <w:pPr>
        <w:pStyle w:val="9"/>
        <w:jc w:val="center"/>
      </w:pPr>
    </w:p>
    <w:p w14:paraId="0ACB9D61">
      <w:pPr>
        <w:rPr>
          <w:rFonts w:ascii="宋体" w:hAnsi="宋体"/>
          <w:sz w:val="24"/>
        </w:rPr>
      </w:pPr>
    </w:p>
    <w:p w14:paraId="40614A2C">
      <w:pPr>
        <w:spacing w:line="320" w:lineRule="exact"/>
        <w:rPr>
          <w:i/>
          <w:iCs/>
          <w:szCs w:val="21"/>
        </w:rPr>
      </w:pPr>
    </w:p>
    <w:p w14:paraId="6F675774">
      <w:pPr>
        <w:spacing w:line="320" w:lineRule="exact"/>
        <w:rPr>
          <w:i/>
          <w:iCs/>
          <w:szCs w:val="21"/>
        </w:rPr>
      </w:pPr>
    </w:p>
    <w:p w14:paraId="6A930103">
      <w:pPr>
        <w:spacing w:line="320" w:lineRule="exact"/>
        <w:rPr>
          <w:i/>
          <w:iCs/>
        </w:rPr>
      </w:pPr>
    </w:p>
    <w:sectPr>
      <w:footerReference r:id="rId5" w:type="default"/>
      <w:pgSz w:w="11906" w:h="16838"/>
      <w:pgMar w:top="851" w:right="850" w:bottom="850" w:left="850" w:header="680"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D0B5B">
    <w:pPr>
      <w:pStyle w:val="3"/>
      <w:rPr>
        <w:u w:val="single"/>
      </w:rPr>
    </w:pPr>
    <w:bookmarkStart w:id="2" w:name="_Hlk188532768"/>
    <w:bookmarkStart w:id="3" w:name="_Hlk188531029"/>
    <w:bookmarkStart w:id="4" w:name="_Hlk188531022"/>
    <w:bookmarkStart w:id="5" w:name="_Hlk188532769"/>
    <w:bookmarkStart w:id="6" w:name="_Hlk188531030"/>
    <w:bookmarkStart w:id="7" w:name="_Hlk188531021"/>
    <w:bookmarkStart w:id="8" w:name="_Hlk188531026"/>
    <w:bookmarkStart w:id="9" w:name="_Hlk188531032"/>
    <w:bookmarkStart w:id="10" w:name="_Hlk188531027"/>
    <w:bookmarkStart w:id="11" w:name="_Hlk188531028"/>
    <w:bookmarkStart w:id="12" w:name="_Hlk188531023"/>
    <w:bookmarkStart w:id="13" w:name="_Hlk188531025"/>
    <w:bookmarkStart w:id="14" w:name="_Hlk188531031"/>
    <w:bookmarkStart w:id="15" w:name="_Hlk188531024"/>
    <w:r>
      <w:rPr>
        <w:rFonts w:hint="eastAsia"/>
        <w:u w:val="single"/>
      </w:rPr>
      <w:t>发布日期:</w:t>
    </w:r>
    <w:r>
      <w:rPr>
        <w:rStyle w:val="10"/>
        <w:rFonts w:hint="eastAsia"/>
        <w:kern w:val="0"/>
        <w:u w:val="single"/>
      </w:rPr>
      <w:t xml:space="preserve"> </w:t>
    </w:r>
    <w:r>
      <w:rPr>
        <w:rStyle w:val="10"/>
        <w:rFonts w:hint="eastAsia"/>
        <w:kern w:val="0"/>
        <w:u w:val="single"/>
        <w:lang w:val="en-US" w:eastAsia="zh-CN"/>
      </w:rPr>
      <w:t>12</w:t>
    </w:r>
    <w:r>
      <w:rPr>
        <w:rStyle w:val="10"/>
        <w:rFonts w:hint="eastAsia"/>
        <w:kern w:val="0"/>
        <w:u w:val="single"/>
      </w:rPr>
      <w:t>/</w:t>
    </w:r>
    <w:r>
      <w:rPr>
        <w:rStyle w:val="10"/>
        <w:rFonts w:hint="eastAsia"/>
        <w:kern w:val="0"/>
        <w:u w:val="single"/>
        <w:lang w:val="en-US" w:eastAsia="zh-CN"/>
      </w:rPr>
      <w:t>30</w:t>
    </w:r>
    <w:r>
      <w:rPr>
        <w:rStyle w:val="10"/>
        <w:rFonts w:hint="eastAsia"/>
        <w:kern w:val="0"/>
        <w:u w:val="single"/>
      </w:rPr>
      <w:t>/202</w:t>
    </w:r>
    <w:r>
      <w:rPr>
        <w:rStyle w:val="10"/>
        <w:rFonts w:hint="eastAsia"/>
        <w:kern w:val="0"/>
        <w:u w:val="single"/>
        <w:lang w:val="en-US" w:eastAsia="zh-CN"/>
      </w:rPr>
      <w:t>5</w:t>
    </w:r>
    <w:r>
      <w:rPr>
        <w:rStyle w:val="10"/>
        <w:kern w:val="0"/>
        <w:u w:val="single"/>
      </w:rPr>
      <w:t xml:space="preserve">  </w:t>
    </w:r>
    <w:r>
      <w:rPr>
        <w:rStyle w:val="10"/>
        <w:rFonts w:hint="eastAsia"/>
        <w:kern w:val="0"/>
        <w:u w:val="single"/>
      </w:rPr>
      <w:t xml:space="preserve">              </w:t>
    </w:r>
    <w:r>
      <w:rPr>
        <w:rStyle w:val="10"/>
        <w:kern w:val="0"/>
        <w:u w:val="single"/>
      </w:rPr>
      <w:t xml:space="preserve">   </w:t>
    </w:r>
    <w:r>
      <w:rPr>
        <w:rStyle w:val="10"/>
        <w:rFonts w:hint="eastAsia"/>
        <w:kern w:val="0"/>
        <w:u w:val="single"/>
        <w:lang w:val="en-US" w:eastAsia="zh-CN"/>
      </w:rPr>
      <w:t xml:space="preserve">       </w:t>
    </w:r>
    <w:r>
      <w:rPr>
        <w:rStyle w:val="10"/>
        <w:kern w:val="0"/>
        <w:u w:val="single"/>
      </w:rPr>
      <w:t xml:space="preserve">       </w:t>
    </w:r>
    <w:r>
      <w:rPr>
        <w:rStyle w:val="10"/>
        <w:rFonts w:hint="eastAsia"/>
        <w:kern w:val="0"/>
        <w:u w:val="single"/>
      </w:rPr>
      <w:t xml:space="preserve">                                         </w:t>
    </w:r>
    <w:r>
      <w:rPr>
        <w:rStyle w:val="10"/>
        <w:kern w:val="0"/>
        <w:u w:val="single"/>
      </w:rPr>
      <w:t xml:space="preserve">实施日期: </w:t>
    </w:r>
    <w:bookmarkEnd w:id="2"/>
    <w:bookmarkEnd w:id="3"/>
    <w:bookmarkEnd w:id="4"/>
    <w:bookmarkEnd w:id="5"/>
    <w:bookmarkEnd w:id="6"/>
    <w:bookmarkEnd w:id="7"/>
    <w:bookmarkEnd w:id="8"/>
    <w:bookmarkEnd w:id="9"/>
    <w:bookmarkEnd w:id="10"/>
    <w:bookmarkEnd w:id="11"/>
    <w:bookmarkEnd w:id="12"/>
    <w:bookmarkEnd w:id="13"/>
    <w:bookmarkEnd w:id="14"/>
    <w:bookmarkEnd w:id="15"/>
    <w:r>
      <w:rPr>
        <w:rStyle w:val="10"/>
        <w:rFonts w:hint="eastAsia"/>
        <w:kern w:val="0"/>
        <w:u w:val="single"/>
      </w:rPr>
      <w:t>01/01/2026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2D57">
    <w:pPr>
      <w:pStyle w:val="3"/>
    </w:pPr>
    <w:r>
      <w:rPr>
        <w:rFonts w:hint="eastAsia"/>
      </w:rPr>
      <w:t>发布日期Release Date:</w:t>
    </w:r>
    <w:r>
      <w:rPr>
        <w:rStyle w:val="10"/>
        <w:rFonts w:hint="eastAsia"/>
        <w:kern w:val="0"/>
        <w:u w:val="single"/>
        <w:lang w:val="en-US" w:eastAsia="zh-CN"/>
      </w:rPr>
      <w:t>12</w:t>
    </w:r>
    <w:r>
      <w:rPr>
        <w:rStyle w:val="10"/>
        <w:rFonts w:hint="eastAsia"/>
        <w:kern w:val="0"/>
        <w:u w:val="single"/>
      </w:rPr>
      <w:t>/</w:t>
    </w:r>
    <w:r>
      <w:rPr>
        <w:rStyle w:val="10"/>
        <w:rFonts w:hint="eastAsia"/>
        <w:kern w:val="0"/>
        <w:u w:val="single"/>
        <w:lang w:val="en-US" w:eastAsia="zh-CN"/>
      </w:rPr>
      <w:t>30</w:t>
    </w:r>
    <w:r>
      <w:rPr>
        <w:rStyle w:val="10"/>
        <w:rFonts w:hint="eastAsia"/>
        <w:kern w:val="0"/>
        <w:u w:val="single"/>
      </w:rPr>
      <w:t>/202</w:t>
    </w:r>
    <w:r>
      <w:rPr>
        <w:rStyle w:val="10"/>
        <w:rFonts w:hint="eastAsia"/>
        <w:kern w:val="0"/>
        <w:u w:val="single"/>
        <w:lang w:val="en-US" w:eastAsia="zh-CN"/>
      </w:rPr>
      <w:t>5</w:t>
    </w:r>
    <w:r>
      <w:rPr>
        <w:rStyle w:val="10"/>
        <w:kern w:val="0"/>
        <w:u w:val="single"/>
      </w:rPr>
      <w:t xml:space="preserve"> </w:t>
    </w:r>
    <w:r>
      <w:rPr>
        <w:rStyle w:val="10"/>
        <w:kern w:val="0"/>
      </w:rPr>
      <w:t xml:space="preserve">  </w:t>
    </w:r>
    <w:r>
      <w:rPr>
        <w:rStyle w:val="10"/>
        <w:rFonts w:hint="eastAsia"/>
        <w:kern w:val="0"/>
      </w:rPr>
      <w:t xml:space="preserve">              </w:t>
    </w:r>
    <w:r>
      <w:rPr>
        <w:rStyle w:val="10"/>
        <w:kern w:val="0"/>
      </w:rPr>
      <w:t xml:space="preserve">               </w:t>
    </w:r>
    <w:r>
      <w:rPr>
        <w:rStyle w:val="10"/>
        <w:rFonts w:hint="eastAsia"/>
        <w:kern w:val="0"/>
      </w:rPr>
      <w:t xml:space="preserve">               </w:t>
    </w:r>
    <w:r>
      <w:rPr>
        <w:rStyle w:val="10"/>
        <w:kern w:val="0"/>
      </w:rPr>
      <w:t xml:space="preserve"> 实施日期Implementation Date: </w:t>
    </w:r>
    <w:r>
      <w:rPr>
        <w:rStyle w:val="10"/>
        <w:rFonts w:hint="eastAsia"/>
        <w:kern w:val="0"/>
      </w:rPr>
      <w:t>01/01/2026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C53B">
    <w:pPr>
      <w:pStyle w:val="4"/>
      <w:pBdr>
        <w:bottom w:val="none" w:color="auto" w:sz="0" w:space="0"/>
      </w:pBdr>
      <w:jc w:val="right"/>
    </w:pPr>
    <w:r>
      <w:rPr>
        <w:rFonts w:hint="eastAsia"/>
      </w:rPr>
      <w:t>CMD-CR-037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43803"/>
    <w:multiLevelType w:val="multilevel"/>
    <w:tmpl w:val="13543803"/>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939D62"/>
    <w:multiLevelType w:val="singleLevel"/>
    <w:tmpl w:val="15939D62"/>
    <w:lvl w:ilvl="0" w:tentative="0">
      <w:start w:val="1"/>
      <w:numFmt w:val="decimal"/>
      <w:suff w:val="nothing"/>
      <w:lvlText w:val="%1、"/>
      <w:lvlJc w:val="left"/>
    </w:lvl>
  </w:abstractNum>
  <w:abstractNum w:abstractNumId="2">
    <w:nsid w:val="643E77BE"/>
    <w:multiLevelType w:val="multilevel"/>
    <w:tmpl w:val="643E77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7027897"/>
    <w:multiLevelType w:val="singleLevel"/>
    <w:tmpl w:val="67027897"/>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E2"/>
    <w:rsid w:val="00026A18"/>
    <w:rsid w:val="00054FAB"/>
    <w:rsid w:val="00081925"/>
    <w:rsid w:val="00082E37"/>
    <w:rsid w:val="00091A0E"/>
    <w:rsid w:val="000A25BF"/>
    <w:rsid w:val="000A6E9B"/>
    <w:rsid w:val="000B5E8C"/>
    <w:rsid w:val="000C6F93"/>
    <w:rsid w:val="000C7445"/>
    <w:rsid w:val="000D06A7"/>
    <w:rsid w:val="000D1B07"/>
    <w:rsid w:val="000D43BD"/>
    <w:rsid w:val="000E3CB3"/>
    <w:rsid w:val="000F2791"/>
    <w:rsid w:val="00100479"/>
    <w:rsid w:val="00104A04"/>
    <w:rsid w:val="00112383"/>
    <w:rsid w:val="001225AD"/>
    <w:rsid w:val="00125C2C"/>
    <w:rsid w:val="001308E0"/>
    <w:rsid w:val="001343AE"/>
    <w:rsid w:val="00147B1A"/>
    <w:rsid w:val="00163F23"/>
    <w:rsid w:val="00166DA1"/>
    <w:rsid w:val="00166F53"/>
    <w:rsid w:val="001749FF"/>
    <w:rsid w:val="001807C8"/>
    <w:rsid w:val="0018212A"/>
    <w:rsid w:val="001A01D9"/>
    <w:rsid w:val="001B66D3"/>
    <w:rsid w:val="001C141A"/>
    <w:rsid w:val="001C3C07"/>
    <w:rsid w:val="001E69B0"/>
    <w:rsid w:val="001F1106"/>
    <w:rsid w:val="001F1664"/>
    <w:rsid w:val="001F7F2A"/>
    <w:rsid w:val="00215545"/>
    <w:rsid w:val="00217038"/>
    <w:rsid w:val="002171E2"/>
    <w:rsid w:val="00222882"/>
    <w:rsid w:val="00241C3B"/>
    <w:rsid w:val="002455B9"/>
    <w:rsid w:val="002513A4"/>
    <w:rsid w:val="00251E65"/>
    <w:rsid w:val="0026367A"/>
    <w:rsid w:val="00282495"/>
    <w:rsid w:val="00290EFC"/>
    <w:rsid w:val="00291579"/>
    <w:rsid w:val="002933A7"/>
    <w:rsid w:val="002A65B6"/>
    <w:rsid w:val="002C7B23"/>
    <w:rsid w:val="002D4215"/>
    <w:rsid w:val="002E0CBB"/>
    <w:rsid w:val="002E3AFC"/>
    <w:rsid w:val="002E6291"/>
    <w:rsid w:val="002E6694"/>
    <w:rsid w:val="002F0FB4"/>
    <w:rsid w:val="0031219F"/>
    <w:rsid w:val="00314C66"/>
    <w:rsid w:val="00316123"/>
    <w:rsid w:val="00326F23"/>
    <w:rsid w:val="0033044B"/>
    <w:rsid w:val="00330D37"/>
    <w:rsid w:val="00332752"/>
    <w:rsid w:val="00332ECA"/>
    <w:rsid w:val="00335A97"/>
    <w:rsid w:val="00340337"/>
    <w:rsid w:val="0034181B"/>
    <w:rsid w:val="003430E1"/>
    <w:rsid w:val="00346201"/>
    <w:rsid w:val="00351655"/>
    <w:rsid w:val="00365AD2"/>
    <w:rsid w:val="003866D6"/>
    <w:rsid w:val="0039004B"/>
    <w:rsid w:val="00393FE7"/>
    <w:rsid w:val="003950DA"/>
    <w:rsid w:val="003B2C30"/>
    <w:rsid w:val="003C57ED"/>
    <w:rsid w:val="003D75D6"/>
    <w:rsid w:val="0040105C"/>
    <w:rsid w:val="004011EE"/>
    <w:rsid w:val="00420596"/>
    <w:rsid w:val="00432F8E"/>
    <w:rsid w:val="00446293"/>
    <w:rsid w:val="00460EA4"/>
    <w:rsid w:val="00467920"/>
    <w:rsid w:val="00471C1E"/>
    <w:rsid w:val="00484B22"/>
    <w:rsid w:val="0049573A"/>
    <w:rsid w:val="004A024E"/>
    <w:rsid w:val="004A517C"/>
    <w:rsid w:val="004C0D2B"/>
    <w:rsid w:val="004D3A6D"/>
    <w:rsid w:val="004D7FC6"/>
    <w:rsid w:val="004E30B5"/>
    <w:rsid w:val="004E5EBD"/>
    <w:rsid w:val="004F5499"/>
    <w:rsid w:val="005008AF"/>
    <w:rsid w:val="00503780"/>
    <w:rsid w:val="005068BC"/>
    <w:rsid w:val="005101FC"/>
    <w:rsid w:val="005130EF"/>
    <w:rsid w:val="00527663"/>
    <w:rsid w:val="0053526F"/>
    <w:rsid w:val="00541AEC"/>
    <w:rsid w:val="00545C47"/>
    <w:rsid w:val="00555478"/>
    <w:rsid w:val="0056012A"/>
    <w:rsid w:val="005754A8"/>
    <w:rsid w:val="00586532"/>
    <w:rsid w:val="005A3445"/>
    <w:rsid w:val="005A35A2"/>
    <w:rsid w:val="005A6813"/>
    <w:rsid w:val="005B399C"/>
    <w:rsid w:val="00601A65"/>
    <w:rsid w:val="00613612"/>
    <w:rsid w:val="00613F80"/>
    <w:rsid w:val="006240BE"/>
    <w:rsid w:val="006277A0"/>
    <w:rsid w:val="00627F33"/>
    <w:rsid w:val="006375CF"/>
    <w:rsid w:val="00637626"/>
    <w:rsid w:val="00646BCD"/>
    <w:rsid w:val="006652E5"/>
    <w:rsid w:val="006745B4"/>
    <w:rsid w:val="006836FC"/>
    <w:rsid w:val="006878FE"/>
    <w:rsid w:val="00691781"/>
    <w:rsid w:val="006951D4"/>
    <w:rsid w:val="006B1078"/>
    <w:rsid w:val="006B713A"/>
    <w:rsid w:val="006D3851"/>
    <w:rsid w:val="006D5017"/>
    <w:rsid w:val="006E6E95"/>
    <w:rsid w:val="006F6FF5"/>
    <w:rsid w:val="007414DD"/>
    <w:rsid w:val="007548F8"/>
    <w:rsid w:val="00762891"/>
    <w:rsid w:val="00771F8D"/>
    <w:rsid w:val="0078728C"/>
    <w:rsid w:val="00787D15"/>
    <w:rsid w:val="007A4641"/>
    <w:rsid w:val="007A69C4"/>
    <w:rsid w:val="007B535F"/>
    <w:rsid w:val="007C072F"/>
    <w:rsid w:val="007C7621"/>
    <w:rsid w:val="007E0C80"/>
    <w:rsid w:val="007E1F3C"/>
    <w:rsid w:val="007E4A3B"/>
    <w:rsid w:val="007E6E6A"/>
    <w:rsid w:val="007E7E5E"/>
    <w:rsid w:val="007F18A1"/>
    <w:rsid w:val="0080343E"/>
    <w:rsid w:val="00803FC0"/>
    <w:rsid w:val="008156F3"/>
    <w:rsid w:val="00825BF3"/>
    <w:rsid w:val="00826A5A"/>
    <w:rsid w:val="00837839"/>
    <w:rsid w:val="008409C2"/>
    <w:rsid w:val="008411EF"/>
    <w:rsid w:val="00863827"/>
    <w:rsid w:val="00881972"/>
    <w:rsid w:val="008A3644"/>
    <w:rsid w:val="008B76ED"/>
    <w:rsid w:val="008C7BEE"/>
    <w:rsid w:val="008D3E91"/>
    <w:rsid w:val="008E27CB"/>
    <w:rsid w:val="00903C52"/>
    <w:rsid w:val="00906A7F"/>
    <w:rsid w:val="00913D76"/>
    <w:rsid w:val="009222C1"/>
    <w:rsid w:val="00952310"/>
    <w:rsid w:val="009614FE"/>
    <w:rsid w:val="009622B8"/>
    <w:rsid w:val="00966372"/>
    <w:rsid w:val="009667DE"/>
    <w:rsid w:val="009944FB"/>
    <w:rsid w:val="00994FEE"/>
    <w:rsid w:val="009968BB"/>
    <w:rsid w:val="009B01E9"/>
    <w:rsid w:val="009B1C45"/>
    <w:rsid w:val="009B442E"/>
    <w:rsid w:val="009B6F12"/>
    <w:rsid w:val="009C4255"/>
    <w:rsid w:val="009D4F7F"/>
    <w:rsid w:val="009D74E2"/>
    <w:rsid w:val="009E191B"/>
    <w:rsid w:val="009F01D0"/>
    <w:rsid w:val="009F0E4E"/>
    <w:rsid w:val="009F28B5"/>
    <w:rsid w:val="00A0256D"/>
    <w:rsid w:val="00A04AA5"/>
    <w:rsid w:val="00A0668C"/>
    <w:rsid w:val="00A21AA0"/>
    <w:rsid w:val="00A24E3A"/>
    <w:rsid w:val="00A33CEA"/>
    <w:rsid w:val="00A468DF"/>
    <w:rsid w:val="00A471C1"/>
    <w:rsid w:val="00A479CC"/>
    <w:rsid w:val="00A5070F"/>
    <w:rsid w:val="00A60DF4"/>
    <w:rsid w:val="00A6376B"/>
    <w:rsid w:val="00A8507F"/>
    <w:rsid w:val="00A97848"/>
    <w:rsid w:val="00AA2778"/>
    <w:rsid w:val="00AB1B80"/>
    <w:rsid w:val="00AB35B0"/>
    <w:rsid w:val="00AC6F6C"/>
    <w:rsid w:val="00AC73DD"/>
    <w:rsid w:val="00AC758A"/>
    <w:rsid w:val="00AF6295"/>
    <w:rsid w:val="00B122DC"/>
    <w:rsid w:val="00B2570E"/>
    <w:rsid w:val="00B3068F"/>
    <w:rsid w:val="00B31097"/>
    <w:rsid w:val="00B42FFC"/>
    <w:rsid w:val="00B5407E"/>
    <w:rsid w:val="00B60294"/>
    <w:rsid w:val="00B62B94"/>
    <w:rsid w:val="00B6680C"/>
    <w:rsid w:val="00B753A0"/>
    <w:rsid w:val="00B77701"/>
    <w:rsid w:val="00BA03E5"/>
    <w:rsid w:val="00BC03C3"/>
    <w:rsid w:val="00BC0FF0"/>
    <w:rsid w:val="00BC228F"/>
    <w:rsid w:val="00BD60AD"/>
    <w:rsid w:val="00BE3A75"/>
    <w:rsid w:val="00BF5196"/>
    <w:rsid w:val="00BF5EFD"/>
    <w:rsid w:val="00BF6041"/>
    <w:rsid w:val="00C05F62"/>
    <w:rsid w:val="00C210FE"/>
    <w:rsid w:val="00C33B7D"/>
    <w:rsid w:val="00C3428A"/>
    <w:rsid w:val="00C371E0"/>
    <w:rsid w:val="00C752B6"/>
    <w:rsid w:val="00C77295"/>
    <w:rsid w:val="00C843D8"/>
    <w:rsid w:val="00C862D6"/>
    <w:rsid w:val="00C97BF5"/>
    <w:rsid w:val="00CA675F"/>
    <w:rsid w:val="00CB3D3E"/>
    <w:rsid w:val="00CB430B"/>
    <w:rsid w:val="00CB455E"/>
    <w:rsid w:val="00D055F7"/>
    <w:rsid w:val="00D0741F"/>
    <w:rsid w:val="00D157BB"/>
    <w:rsid w:val="00D215BA"/>
    <w:rsid w:val="00D328AE"/>
    <w:rsid w:val="00D32FDA"/>
    <w:rsid w:val="00D4385A"/>
    <w:rsid w:val="00D46DF0"/>
    <w:rsid w:val="00D62701"/>
    <w:rsid w:val="00D62FA4"/>
    <w:rsid w:val="00D63194"/>
    <w:rsid w:val="00D72F7D"/>
    <w:rsid w:val="00D7472E"/>
    <w:rsid w:val="00D97411"/>
    <w:rsid w:val="00DA3C41"/>
    <w:rsid w:val="00DF22FF"/>
    <w:rsid w:val="00E17254"/>
    <w:rsid w:val="00E27003"/>
    <w:rsid w:val="00E31021"/>
    <w:rsid w:val="00E44A2D"/>
    <w:rsid w:val="00E55110"/>
    <w:rsid w:val="00E55D64"/>
    <w:rsid w:val="00E647E4"/>
    <w:rsid w:val="00E66965"/>
    <w:rsid w:val="00E72A42"/>
    <w:rsid w:val="00E75DCD"/>
    <w:rsid w:val="00E767F5"/>
    <w:rsid w:val="00E77161"/>
    <w:rsid w:val="00E83F2A"/>
    <w:rsid w:val="00EA0631"/>
    <w:rsid w:val="00EA43A3"/>
    <w:rsid w:val="00EA59E7"/>
    <w:rsid w:val="00EB292D"/>
    <w:rsid w:val="00EB382E"/>
    <w:rsid w:val="00EC598C"/>
    <w:rsid w:val="00ED024A"/>
    <w:rsid w:val="00ED3DA1"/>
    <w:rsid w:val="00ED4D0D"/>
    <w:rsid w:val="00EE1B46"/>
    <w:rsid w:val="00EE5BF6"/>
    <w:rsid w:val="00EF77AA"/>
    <w:rsid w:val="00F17BB7"/>
    <w:rsid w:val="00F27A75"/>
    <w:rsid w:val="00F33DAD"/>
    <w:rsid w:val="00F70D0A"/>
    <w:rsid w:val="00F74249"/>
    <w:rsid w:val="00F82298"/>
    <w:rsid w:val="00F85608"/>
    <w:rsid w:val="00F864C0"/>
    <w:rsid w:val="00F91710"/>
    <w:rsid w:val="00FB2A72"/>
    <w:rsid w:val="00FC4C57"/>
    <w:rsid w:val="00FE0487"/>
    <w:rsid w:val="00FF4AC5"/>
    <w:rsid w:val="00FF6823"/>
    <w:rsid w:val="072916E2"/>
    <w:rsid w:val="0A2D52EC"/>
    <w:rsid w:val="0CDB522D"/>
    <w:rsid w:val="0D936747"/>
    <w:rsid w:val="111213C5"/>
    <w:rsid w:val="117F087D"/>
    <w:rsid w:val="152C2AC9"/>
    <w:rsid w:val="16F92EB8"/>
    <w:rsid w:val="1DCF493A"/>
    <w:rsid w:val="1F8359DC"/>
    <w:rsid w:val="21B06830"/>
    <w:rsid w:val="244A56A8"/>
    <w:rsid w:val="27521AD8"/>
    <w:rsid w:val="29F32EA2"/>
    <w:rsid w:val="2ADB491E"/>
    <w:rsid w:val="2CCC1C49"/>
    <w:rsid w:val="2CF011F8"/>
    <w:rsid w:val="31E231F7"/>
    <w:rsid w:val="33F75EED"/>
    <w:rsid w:val="34525525"/>
    <w:rsid w:val="353736A3"/>
    <w:rsid w:val="35D501BC"/>
    <w:rsid w:val="36076643"/>
    <w:rsid w:val="37DA41AF"/>
    <w:rsid w:val="3C2B241C"/>
    <w:rsid w:val="3D106D7E"/>
    <w:rsid w:val="3E764A69"/>
    <w:rsid w:val="41FC2ED9"/>
    <w:rsid w:val="42556403"/>
    <w:rsid w:val="42D44BBD"/>
    <w:rsid w:val="46E44703"/>
    <w:rsid w:val="475A2EC8"/>
    <w:rsid w:val="478A1A03"/>
    <w:rsid w:val="4A802994"/>
    <w:rsid w:val="4BC6087B"/>
    <w:rsid w:val="4D303E96"/>
    <w:rsid w:val="4F16390F"/>
    <w:rsid w:val="4FDE7793"/>
    <w:rsid w:val="51525A50"/>
    <w:rsid w:val="51782B2E"/>
    <w:rsid w:val="5187285A"/>
    <w:rsid w:val="51F6213B"/>
    <w:rsid w:val="53642E53"/>
    <w:rsid w:val="539A6AC5"/>
    <w:rsid w:val="53EC3DF4"/>
    <w:rsid w:val="55E93E2A"/>
    <w:rsid w:val="5C6F4617"/>
    <w:rsid w:val="5E036021"/>
    <w:rsid w:val="633D2D44"/>
    <w:rsid w:val="64ED093C"/>
    <w:rsid w:val="67953B12"/>
    <w:rsid w:val="68403510"/>
    <w:rsid w:val="690533C7"/>
    <w:rsid w:val="6B321631"/>
    <w:rsid w:val="6C0F0C7A"/>
    <w:rsid w:val="6C635F46"/>
    <w:rsid w:val="707A385E"/>
    <w:rsid w:val="70A508EE"/>
    <w:rsid w:val="73107ECF"/>
    <w:rsid w:val="75011C66"/>
    <w:rsid w:val="750C3F81"/>
    <w:rsid w:val="77CD6969"/>
    <w:rsid w:val="78F61EF0"/>
    <w:rsid w:val="7BA619AB"/>
    <w:rsid w:val="7CF14EA8"/>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rPr>
  </w:style>
  <w:style w:type="paragraph" w:customStyle="1" w:styleId="9">
    <w:name w:val="列出段落1"/>
    <w:basedOn w:val="1"/>
    <w:qFormat/>
    <w:uiPriority w:val="34"/>
    <w:pPr>
      <w:ind w:firstLine="420" w:firstLineChars="200"/>
    </w:pPr>
  </w:style>
  <w:style w:type="character" w:customStyle="1" w:styleId="10">
    <w:name w:val="NormalCharacter"/>
    <w:qFormat/>
    <w:uiPriority w:val="0"/>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CMDC</Company>
  <Pages>12</Pages>
  <Words>5450</Words>
  <Characters>12060</Characters>
  <Lines>107</Lines>
  <Paragraphs>30</Paragraphs>
  <TotalTime>0</TotalTime>
  <ScaleCrop>false</ScaleCrop>
  <LinksUpToDate>false</LinksUpToDate>
  <CharactersWithSpaces>14615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2025-11-12T08:04:00Z</dcterms:created>
  <dc:creator>master</dc:creator>
  <cp:lastModifiedBy>帅帅</cp:lastModifiedBy>
  <cp:lastPrinted>2015-01-13T03:04:00Z</cp:lastPrinted>
  <dcterms:modified xsi:type="dcterms:W3CDTF">2026-01-07T06:16:32Z</dcterms:modified>
  <dc:title>CMDC质量认证范围变更申请表</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eyJoZGlkIjoiMzEwNTM5NzYwMDRjMzkwZTVkZjY2ODkwMGIxNGU0OTUiLCJ1c2VySWQiOiIyNzg2NTI5NzYifQ==</vt:lpwstr>
  </property>
  <property fmtid="{D5CDD505-2E9C-101B-9397-08002B2CF9AE}" pid="4" name="ICV">
    <vt:lpwstr>ED72C461F023450F8964DA1AF06353EC_13</vt:lpwstr>
  </property>
</Properties>
</file>